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6F3CDA64" w:rsidR="00E73E3C" w:rsidRPr="009A7671" w:rsidRDefault="00262DFA" w:rsidP="007B36A8">
      <w:pPr>
        <w:pStyle w:val="Ohjeteksit"/>
        <w:spacing w:line="276" w:lineRule="auto"/>
        <w:rPr>
          <w:rFonts w:cs="Arial"/>
          <w:b/>
          <w:lang w:val="fi-FI"/>
        </w:rPr>
      </w:pPr>
      <w:r w:rsidRPr="00262DFA">
        <w:rPr>
          <w:rFonts w:cs="Arial"/>
          <w:b/>
          <w:color w:val="FF0000"/>
          <w:sz w:val="24"/>
          <w:szCs w:val="24"/>
          <w:lang w:val="fi-FI"/>
        </w:rPr>
        <w:drawing>
          <wp:inline distT="0" distB="0" distL="0" distR="0" wp14:anchorId="56257000" wp14:editId="79C00340">
            <wp:extent cx="933450" cy="933450"/>
            <wp:effectExtent l="0" t="0" r="0" b="0"/>
            <wp:docPr id="1" name="Kuva 1" descr="https://www.kihnio.fi/kihnio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hnio.fi/kihnio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 w:rsidR="00C4560B">
        <w:rPr>
          <w:rFonts w:cs="Arial"/>
          <w:b/>
          <w:lang w:val="fi-FI"/>
        </w:rPr>
        <w:t>LIITE 3</w:t>
      </w:r>
      <w:r w:rsidR="006E2E10">
        <w:rPr>
          <w:rFonts w:cs="Arial"/>
          <w:b/>
          <w:lang w:val="fi-FI"/>
        </w:rPr>
        <w:t>B</w:t>
      </w:r>
      <w:r w:rsidR="001C5FA7" w:rsidRPr="009A7671">
        <w:rPr>
          <w:rFonts w:cs="Arial"/>
          <w:b/>
          <w:lang w:val="fi-FI"/>
        </w:rPr>
        <w:t xml:space="preserve">: </w:t>
      </w:r>
      <w:r w:rsidR="006E2E10">
        <w:rPr>
          <w:rFonts w:cs="Arial"/>
          <w:b/>
          <w:lang w:val="fi-FI"/>
        </w:rPr>
        <w:t>Liittäminen viemäriverkostoon</w:t>
      </w:r>
    </w:p>
    <w:p w14:paraId="6C438D6E" w14:textId="1D2C0D71" w:rsidR="001C5FA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D0759">
        <w:rPr>
          <w:rFonts w:cs="Arial"/>
          <w:lang w:val="fi-FI"/>
        </w:rPr>
        <w:t>amis</w:t>
      </w:r>
      <w:r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1A11DDC4" w:rsidR="00D94419" w:rsidRPr="00262DFA" w:rsidRDefault="00D94419" w:rsidP="00262DFA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262DFA">
              <w:rPr>
                <w:rFonts w:cs="Arial"/>
                <w:sz w:val="18"/>
              </w:rPr>
              <w:t>Kihniön kunta, Kihniöntie 46, 39820 Kihniö</w:t>
            </w:r>
            <w:bookmarkStart w:id="0" w:name="_GoBack"/>
            <w:bookmarkEnd w:id="0"/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D0A39" w:rsidRPr="009A7671" w14:paraId="05C14E8E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A05" w14:textId="18610B6A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7EDD2AD6" w14:textId="5D797C8E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3EF45F8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7D0A39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4B17F4B" w14:textId="77777777" w:rsidR="006743DD" w:rsidRPr="009A7671" w:rsidRDefault="006743DD" w:rsidP="006743DD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6743DD" w:rsidRPr="009A7671" w14:paraId="1E7F8208" w14:textId="77777777" w:rsidTr="007C51A9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36B17DE" w14:textId="18F6C3B6" w:rsidR="006743DD" w:rsidRPr="009A7671" w:rsidRDefault="006743DD" w:rsidP="00C74C03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9A7671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VIEMÄRIVERKOSTOON LIITETTÄVÄT RAKENNUKSET KIINTEISTÖLLÄ</w:t>
            </w:r>
          </w:p>
        </w:tc>
      </w:tr>
      <w:tr w:rsidR="006743DD" w:rsidRPr="009A7671" w14:paraId="7B96FA27" w14:textId="77777777" w:rsidTr="00C74C03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E81" w14:textId="0BF6FA28" w:rsidR="006743DD" w:rsidRPr="007B36A8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C4571">
              <w:rPr>
                <w:rFonts w:cs="Arial"/>
                <w:sz w:val="20"/>
              </w:rPr>
            </w:r>
            <w:r w:rsidR="00EC457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Kaikki kiinteistöllä olevat rakennukset liitetään viemäriverkostoon</w:t>
            </w:r>
          </w:p>
          <w:p w14:paraId="2AB7B535" w14:textId="6A0A24DD" w:rsidR="006743DD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EC4571">
              <w:rPr>
                <w:rFonts w:cs="Arial"/>
                <w:sz w:val="20"/>
              </w:rPr>
            </w:r>
            <w:r w:rsidR="00EC4571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Osa kiinteistöllä olevat rakennukset liitetään viemäriverkostoon, </w:t>
            </w:r>
          </w:p>
          <w:p w14:paraId="153A608F" w14:textId="04ABCDA5" w:rsidR="006743DD" w:rsidRPr="006743DD" w:rsidRDefault="006743DD" w:rsidP="000D0759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täsmennä mitkä</w:t>
            </w:r>
            <w:r w:rsidR="0084480E">
              <w:rPr>
                <w:rFonts w:cs="Arial"/>
                <w:sz w:val="20"/>
              </w:rPr>
              <w:t xml:space="preserve"> rakennukset</w:t>
            </w:r>
            <w:r>
              <w:rPr>
                <w:rFonts w:cs="Arial"/>
                <w:sz w:val="20"/>
              </w:rPr>
              <w:t>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F1011" w:rsidRPr="009A7671" w14:paraId="67D7066B" w14:textId="77777777" w:rsidTr="00BC3923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0294609" w14:textId="35012954" w:rsidR="004F1011" w:rsidRPr="009A7671" w:rsidRDefault="006743DD" w:rsidP="006E2E10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4F1011" w:rsidRPr="009A7671">
              <w:rPr>
                <w:rFonts w:cs="Arial"/>
                <w:b/>
                <w:sz w:val="20"/>
              </w:rPr>
              <w:t xml:space="preserve">. </w:t>
            </w:r>
            <w:r w:rsidR="009A7671" w:rsidRPr="009A7671">
              <w:rPr>
                <w:rFonts w:cs="Arial"/>
                <w:b/>
                <w:sz w:val="20"/>
              </w:rPr>
              <w:t xml:space="preserve">LISÄTIETOJA </w:t>
            </w:r>
            <w:r w:rsidR="006E2E10">
              <w:rPr>
                <w:rFonts w:cs="Arial"/>
                <w:b/>
                <w:sz w:val="20"/>
              </w:rPr>
              <w:t>KIINTEISTÖN LIITTÄMISESTÄ VIEMÄRIVERKOSTOON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078CD" w14:textId="77777777" w:rsidR="004F1011" w:rsidRPr="009A7671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9A7671" w:rsidRPr="009A7671" w14:paraId="6A957E09" w14:textId="77777777" w:rsidTr="006743DD">
        <w:trPr>
          <w:trHeight w:val="382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2437B18D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DB2668">
              <w:rPr>
                <w:rFonts w:cs="Arial"/>
                <w:sz w:val="20"/>
                <w:szCs w:val="16"/>
              </w:rPr>
              <w:t>. Lisätietoja kiinteistön liittämisestä viemäriverkostoon.</w:t>
            </w:r>
          </w:p>
          <w:p w14:paraId="03F1B410" w14:textId="089B48EC" w:rsidR="009A7671" w:rsidRPr="006743DD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3A0B1679" w:rsidR="008572E8" w:rsidRPr="009A7671" w:rsidRDefault="006743DD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572E8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68C043" w14:textId="77777777" w:rsidR="008926A2" w:rsidRPr="009A7671" w:rsidRDefault="008926A2" w:rsidP="007B36A8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3B1600A2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56232D6D" w14:textId="1897DE20" w:rsidR="009A7671" w:rsidRPr="009A7671" w:rsidRDefault="00AB50BC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6E2E10">
        <w:rPr>
          <w:rFonts w:cs="Arial"/>
          <w:b/>
          <w:sz w:val="20"/>
        </w:rPr>
        <w:t>B</w:t>
      </w:r>
    </w:p>
    <w:p w14:paraId="0BC7C26F" w14:textId="5EDCC08C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9" w:history="1">
        <w:r w:rsidR="0081250A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81250A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423D9B91" w14:textId="77777777" w:rsidR="00A46B35" w:rsidRPr="00A46B35" w:rsidRDefault="00A46B35" w:rsidP="00A46B35">
      <w:pPr>
        <w:spacing w:line="276" w:lineRule="auto"/>
        <w:rPr>
          <w:rFonts w:cs="Arial"/>
          <w:b/>
          <w:sz w:val="20"/>
        </w:rPr>
      </w:pPr>
      <w:r w:rsidRPr="00A46B35">
        <w:rPr>
          <w:rFonts w:cs="Arial"/>
          <w:b/>
          <w:sz w:val="20"/>
        </w:rPr>
        <w:t xml:space="preserve">Viemäriverkoston ulottaminen kiinteistön sijaintialueelle </w:t>
      </w:r>
    </w:p>
    <w:p w14:paraId="3DCA85D4" w14:textId="77777777" w:rsidR="00A46B35" w:rsidRDefault="00A46B35" w:rsidP="00A46B35">
      <w:pPr>
        <w:spacing w:line="276" w:lineRule="auto"/>
        <w:rPr>
          <w:rFonts w:cs="Arial"/>
          <w:sz w:val="20"/>
        </w:rPr>
      </w:pPr>
    </w:p>
    <w:p w14:paraId="24BB5877" w14:textId="2AA479C0" w:rsidR="00A46B35" w:rsidRPr="00BF2A98" w:rsidRDefault="00A46B35" w:rsidP="009D7077">
      <w:pPr>
        <w:spacing w:line="276" w:lineRule="auto"/>
        <w:ind w:left="1304"/>
        <w:rPr>
          <w:rFonts w:cs="Arial"/>
          <w:sz w:val="20"/>
        </w:rPr>
      </w:pPr>
      <w:r w:rsidRPr="00BF2A98">
        <w:rPr>
          <w:rFonts w:cs="Arial"/>
          <w:sz w:val="20"/>
        </w:rPr>
        <w:t>Poikkeamisen edellytyksiä arvioitaessa tulee ottaa huomioon kiinteistön mahdollinen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sijainti alueella, joka on tulossa viemäriverkoston piiriin. Säännöksissä ei määritellä tarkemmin,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milloin viemäriverkoston pitää olla odotettavissa tai miten pitkällä sen suunnittelun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olla. Kunnan toimivaltaisella viranomaisella on siten mahdollisuus harkita asiaa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tapauskohtaisesti. Viemäriverkoston laajenemista tulee arvioida erityisesti sen mukaan,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kuinka kunta on kehittämässä vesihuoltoa alueellaan yhdyskuntakehitystä vastaavasti. Jos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kunnassa on laadittu vesihuollon kehittämissuunnitelma, on siinä voitu osoittaa alueet,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olisi tarkoituksenmukaista saattaa viemäröinnin piiriin. Poikkeus voidaan kuitenkin</w:t>
      </w:r>
      <w:r>
        <w:rPr>
          <w:rFonts w:cs="Arial"/>
          <w:sz w:val="20"/>
        </w:rPr>
        <w:t xml:space="preserve"> </w:t>
      </w:r>
      <w:r w:rsidR="002C02EA" w:rsidRPr="00BF2A98">
        <w:rPr>
          <w:rFonts w:cs="Arial"/>
          <w:sz w:val="20"/>
        </w:rPr>
        <w:t>myöntää</w:t>
      </w:r>
      <w:r w:rsidRPr="00BF2A98">
        <w:rPr>
          <w:rFonts w:cs="Arial"/>
          <w:sz w:val="20"/>
        </w:rPr>
        <w:t xml:space="preserve">̈ </w:t>
      </w:r>
      <w:r w:rsidR="002C02EA" w:rsidRPr="00BF2A98">
        <w:rPr>
          <w:rFonts w:cs="Arial"/>
          <w:sz w:val="20"/>
        </w:rPr>
        <w:t>enintään</w:t>
      </w:r>
      <w:r w:rsidRPr="00BF2A98">
        <w:rPr>
          <w:rFonts w:cs="Arial"/>
          <w:sz w:val="20"/>
        </w:rPr>
        <w:t xml:space="preserve"> viideksi vuodeksi, jolla aikajänteellä pitäisi pystyä ottamaan viemäriverkoston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laajeneminen huomioon.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B6C12" w14:textId="77777777" w:rsidR="00C44BAC" w:rsidRDefault="00C44BAC" w:rsidP="003B30F3">
      <w:r>
        <w:separator/>
      </w:r>
    </w:p>
  </w:endnote>
  <w:endnote w:type="continuationSeparator" w:id="0">
    <w:p w14:paraId="31FC20DC" w14:textId="77777777" w:rsidR="00C44BAC" w:rsidRDefault="00C44BAC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26BBDBCF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EC4571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FC68F" w14:textId="77777777" w:rsidR="00C44BAC" w:rsidRDefault="00C44BAC" w:rsidP="003B30F3">
      <w:r>
        <w:separator/>
      </w:r>
    </w:p>
  </w:footnote>
  <w:footnote w:type="continuationSeparator" w:id="0">
    <w:p w14:paraId="37E68CFD" w14:textId="77777777" w:rsidR="00C44BAC" w:rsidRDefault="00C44BAC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0759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62DFA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02EA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694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452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43DD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0A39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055FB"/>
    <w:rsid w:val="00810D94"/>
    <w:rsid w:val="0081250A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480E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1422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486B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077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0BC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1892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4BAC"/>
    <w:rsid w:val="00C4528C"/>
    <w:rsid w:val="00C4560B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1F1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0843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668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C4571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678D1ADD-2985-4547-AA30-FBF9B99C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3A85-8008-4DAE-A493-30C25922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Koskinen Meri</cp:lastModifiedBy>
  <cp:revision>2</cp:revision>
  <cp:lastPrinted>2018-11-02T08:43:00Z</cp:lastPrinted>
  <dcterms:created xsi:type="dcterms:W3CDTF">2019-07-30T07:41:00Z</dcterms:created>
  <dcterms:modified xsi:type="dcterms:W3CDTF">2019-07-30T07:41:00Z</dcterms:modified>
</cp:coreProperties>
</file>