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3" w:rsidRDefault="00046C8C">
      <w:r w:rsidRPr="00046C8C">
        <w:rPr>
          <w:noProof/>
          <w:lang w:eastAsia="fi-FI"/>
        </w:rPr>
        <w:t xml:space="preserve">Liite 1. Alueen sijainti ja ehdotus suunnittelualueeksi punaisella rajauksella. Punertavat alueet ovat Pirkanmaan maakuntakaavan tuulivoima-alueita.  </w:t>
      </w:r>
      <w:bookmarkStart w:id="0" w:name="_GoBack"/>
      <w:r w:rsidRPr="00046C8C">
        <w:rPr>
          <w:noProof/>
          <w:lang w:eastAsia="fi-FI"/>
        </w:rPr>
        <w:drawing>
          <wp:inline distT="0" distB="0" distL="0" distR="0">
            <wp:extent cx="6624955" cy="3511364"/>
            <wp:effectExtent l="0" t="0" r="444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136" cy="35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48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8C"/>
    <w:rsid w:val="00046C8C"/>
    <w:rsid w:val="0038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23BEA-FD16-4B77-9E61-E76A781A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Kristiina</dc:creator>
  <cp:keywords/>
  <dc:description/>
  <cp:lastModifiedBy>Mäkelä Kristiina</cp:lastModifiedBy>
  <cp:revision>1</cp:revision>
  <dcterms:created xsi:type="dcterms:W3CDTF">2023-01-31T09:27:00Z</dcterms:created>
  <dcterms:modified xsi:type="dcterms:W3CDTF">2023-01-31T09:29:00Z</dcterms:modified>
</cp:coreProperties>
</file>