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1B0DE" w14:textId="29A389FD" w:rsidR="00C53B1F" w:rsidRDefault="00753EE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Kihniön kunnan</w:t>
      </w:r>
      <w:r w:rsidR="0021333F" w:rsidRPr="00303C3A">
        <w:rPr>
          <w:b/>
          <w:bCs/>
          <w:sz w:val="28"/>
          <w:szCs w:val="28"/>
        </w:rPr>
        <w:t>hallituksen lausunto hallituksen esitykseen kaavoitus –ja rakentamislaiksi.</w:t>
      </w:r>
    </w:p>
    <w:p w14:paraId="3F835BD0" w14:textId="6E68A9FB" w:rsidR="00044C3F" w:rsidRDefault="00F010A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Kaavoitus</w:t>
      </w:r>
    </w:p>
    <w:p w14:paraId="7176CCCE" w14:textId="30254892" w:rsidR="00F010AD" w:rsidRPr="00F010AD" w:rsidRDefault="00F010AD" w:rsidP="00473C6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Kaavoitukseen liittyvissä määräyksissä on lakiluonnoksessa useampia kohtia, jotka lisäävät kunnan velvollisuuksia ja edellyttäisivät kunnilta toimia; mm. tietomallimuodossa toimitettavat kaavat, yksityiskohtaiset ja työllistävät dokumentointi-, osallistamis – ja seurantatoimenpiteet ja kaavoituksen uudet sisältövaatimukset ja selvitystavoitteet</w:t>
      </w:r>
      <w:r w:rsidR="00067854">
        <w:rPr>
          <w:bCs/>
          <w:sz w:val="24"/>
          <w:szCs w:val="24"/>
        </w:rPr>
        <w:t>. Pienelle kunnalle tämä aiheuttaa mittaviakin rahallisia satsauksia, hallintosäännön –ja rakennusjärjestyksen uusimista, viranhaltijoiden kouluttamista sekä taksojen muuttamisen tarpeen. Kuntien muiden velvoitteiden ja muutospaineiden keskellä tämä saattaa olla pienelle kunnalle vaik</w:t>
      </w:r>
      <w:r w:rsidR="00AF1412">
        <w:rPr>
          <w:bCs/>
          <w:sz w:val="24"/>
          <w:szCs w:val="24"/>
        </w:rPr>
        <w:t>ea toteuttaa. Lisäksi muutoksista aiheutuu kunnalle kustannuksia, joiden kattaminen pelkästään taksojen korottamisella ei riitä. Kunnille tulisi tässä tapauksessa suunnata rahoitusta muutosten läpiviemiseen.</w:t>
      </w:r>
    </w:p>
    <w:p w14:paraId="4E1DD4CD" w14:textId="7E72E98A" w:rsidR="0009219F" w:rsidRDefault="0009219F">
      <w:pPr>
        <w:rPr>
          <w:b/>
          <w:sz w:val="24"/>
          <w:szCs w:val="24"/>
        </w:rPr>
      </w:pPr>
      <w:r w:rsidRPr="0009219F">
        <w:rPr>
          <w:b/>
          <w:sz w:val="24"/>
          <w:szCs w:val="24"/>
        </w:rPr>
        <w:t>Rakennusvalvonnan järjestäminen</w:t>
      </w:r>
    </w:p>
    <w:p w14:paraId="19763C1C" w14:textId="3B755AA9" w:rsidR="00A63FFD" w:rsidRPr="00A63FFD" w:rsidRDefault="00A63FFD" w:rsidP="00473C6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Rakennusvalvonnan järjestäminen tavanomaisentasoisena tai vaativan</w:t>
      </w:r>
      <w:r w:rsidR="00915F5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tasoisena</w:t>
      </w:r>
      <w:r w:rsidR="00491C7F">
        <w:rPr>
          <w:bCs/>
          <w:sz w:val="24"/>
          <w:szCs w:val="24"/>
        </w:rPr>
        <w:t xml:space="preserve"> aiheuttaa kysymyksen siitä, millä perusteella rakennuslupien luokittelu suoritetaan. </w:t>
      </w:r>
      <w:r w:rsidR="00423BDE">
        <w:rPr>
          <w:bCs/>
          <w:sz w:val="24"/>
          <w:szCs w:val="24"/>
        </w:rPr>
        <w:t>Vaativan</w:t>
      </w:r>
      <w:r w:rsidR="00915F5B">
        <w:rPr>
          <w:bCs/>
          <w:sz w:val="24"/>
          <w:szCs w:val="24"/>
        </w:rPr>
        <w:t xml:space="preserve"> </w:t>
      </w:r>
      <w:r w:rsidR="00423BDE">
        <w:rPr>
          <w:bCs/>
          <w:sz w:val="24"/>
          <w:szCs w:val="24"/>
        </w:rPr>
        <w:t xml:space="preserve">tasoisen luvan käsitteleminen tuo tavanomaisentasoiselle rakennusvalvonnalle lisäkustannuksia, koska palvelua on </w:t>
      </w:r>
      <w:r w:rsidR="00915F5B">
        <w:rPr>
          <w:bCs/>
          <w:sz w:val="24"/>
          <w:szCs w:val="24"/>
        </w:rPr>
        <w:t xml:space="preserve">  todennäköisesti </w:t>
      </w:r>
      <w:r w:rsidR="00423BDE">
        <w:rPr>
          <w:bCs/>
          <w:sz w:val="24"/>
          <w:szCs w:val="24"/>
        </w:rPr>
        <w:t>ostettava sopimuspohjalta. Kysymys herää myös rakennuslupien ajallisesta käsittelystä, kun tavanomaisten rakennusvalvontojen rakennusluvat kasautuvat vaativan</w:t>
      </w:r>
      <w:r w:rsidR="00C41D4D">
        <w:rPr>
          <w:bCs/>
          <w:sz w:val="24"/>
          <w:szCs w:val="24"/>
        </w:rPr>
        <w:t xml:space="preserve"> </w:t>
      </w:r>
      <w:r w:rsidR="00423BDE">
        <w:rPr>
          <w:bCs/>
          <w:sz w:val="24"/>
          <w:szCs w:val="24"/>
        </w:rPr>
        <w:t>tasoisiin rakennusvalvontoihin.</w:t>
      </w:r>
      <w:r w:rsidR="00B314FD">
        <w:rPr>
          <w:bCs/>
          <w:sz w:val="24"/>
          <w:szCs w:val="24"/>
        </w:rPr>
        <w:t xml:space="preserve"> Myös </w:t>
      </w:r>
      <w:r w:rsidR="009F3136">
        <w:rPr>
          <w:bCs/>
          <w:sz w:val="24"/>
          <w:szCs w:val="24"/>
        </w:rPr>
        <w:t>viranomaisvastuun jakautuminen</w:t>
      </w:r>
      <w:r w:rsidR="00915F5B">
        <w:rPr>
          <w:bCs/>
          <w:sz w:val="24"/>
          <w:szCs w:val="24"/>
        </w:rPr>
        <w:t xml:space="preserve"> </w:t>
      </w:r>
      <w:r w:rsidR="009F3136">
        <w:rPr>
          <w:bCs/>
          <w:sz w:val="24"/>
          <w:szCs w:val="24"/>
        </w:rPr>
        <w:t>tulisi selvittää tarkemmin.</w:t>
      </w:r>
    </w:p>
    <w:p w14:paraId="76D64042" w14:textId="77777777" w:rsidR="00A67157" w:rsidRPr="00411CEA" w:rsidRDefault="00015CB9">
      <w:pPr>
        <w:rPr>
          <w:b/>
          <w:sz w:val="24"/>
          <w:szCs w:val="24"/>
        </w:rPr>
      </w:pPr>
      <w:r w:rsidRPr="00411CEA">
        <w:rPr>
          <w:b/>
          <w:sz w:val="24"/>
          <w:szCs w:val="24"/>
        </w:rPr>
        <w:t>Tietomallimuodon vaatimus ja rakenteellisen tiedon muodon vaatimus rakennuslupaprosessissa.</w:t>
      </w:r>
    </w:p>
    <w:p w14:paraId="14E85CB3" w14:textId="5A47790F" w:rsidR="0009219F" w:rsidRDefault="00A67157" w:rsidP="00473C65">
      <w:pPr>
        <w:jc w:val="both"/>
        <w:rPr>
          <w:sz w:val="24"/>
          <w:szCs w:val="24"/>
        </w:rPr>
      </w:pPr>
      <w:r w:rsidRPr="00A67157">
        <w:rPr>
          <w:sz w:val="24"/>
          <w:szCs w:val="24"/>
        </w:rPr>
        <w:t>Lain vaatimus, että kuntien tulisi väli</w:t>
      </w:r>
      <w:r w:rsidR="00706583">
        <w:rPr>
          <w:sz w:val="24"/>
          <w:szCs w:val="24"/>
        </w:rPr>
        <w:t>t</w:t>
      </w:r>
      <w:r>
        <w:rPr>
          <w:sz w:val="24"/>
          <w:szCs w:val="24"/>
        </w:rPr>
        <w:t>tää rakennuslupapäätökset</w:t>
      </w:r>
      <w:r w:rsidR="00015CB9">
        <w:rPr>
          <w:sz w:val="24"/>
          <w:szCs w:val="24"/>
        </w:rPr>
        <w:t xml:space="preserve">, rakennuskohteen suunnittelumalli, rakennuskohteen toteumamalli ja tiedot </w:t>
      </w:r>
      <w:proofErr w:type="spellStart"/>
      <w:proofErr w:type="gramStart"/>
      <w:r w:rsidR="00015CB9">
        <w:rPr>
          <w:sz w:val="24"/>
          <w:szCs w:val="24"/>
        </w:rPr>
        <w:t>RYTJ:iin</w:t>
      </w:r>
      <w:proofErr w:type="spellEnd"/>
      <w:proofErr w:type="gramEnd"/>
      <w:r w:rsidR="00015CB9">
        <w:rPr>
          <w:sz w:val="24"/>
          <w:szCs w:val="24"/>
        </w:rPr>
        <w:t xml:space="preserve"> yhteen</w:t>
      </w:r>
      <w:r w:rsidR="00C11DA4">
        <w:rPr>
          <w:sz w:val="24"/>
          <w:szCs w:val="24"/>
        </w:rPr>
        <w:t xml:space="preserve"> </w:t>
      </w:r>
      <w:r w:rsidR="00015CB9">
        <w:rPr>
          <w:sz w:val="24"/>
          <w:szCs w:val="24"/>
        </w:rPr>
        <w:t>toimivassa ja koneluettavassa muodossa on monessa pienemmässä kunnassa vaikea toteuttaa, koska vain pieniosa paikallisista suunnittelijoista pystyy tällä hetkellä suunnittelemaan standardimuotoisia suunnitelmia</w:t>
      </w:r>
      <w:r w:rsidR="00D41ACE">
        <w:rPr>
          <w:sz w:val="24"/>
          <w:szCs w:val="24"/>
        </w:rPr>
        <w:t xml:space="preserve"> sähköisessä muodossa. Pienessä kunnassa rakennusval</w:t>
      </w:r>
      <w:r w:rsidR="00706583">
        <w:rPr>
          <w:sz w:val="24"/>
          <w:szCs w:val="24"/>
        </w:rPr>
        <w:t>vonnan resurssit ovat pienet, jolloin näin isot muutokset vaativat resurssi</w:t>
      </w:r>
      <w:r w:rsidR="00D41ACE">
        <w:rPr>
          <w:sz w:val="24"/>
          <w:szCs w:val="24"/>
        </w:rPr>
        <w:t>n kasvattamista ja sitä myöden rahoituksen lisäämistä</w:t>
      </w:r>
      <w:r w:rsidR="00706583">
        <w:rPr>
          <w:sz w:val="24"/>
          <w:szCs w:val="24"/>
        </w:rPr>
        <w:t>.</w:t>
      </w:r>
      <w:r w:rsidR="005C32CE">
        <w:rPr>
          <w:sz w:val="24"/>
          <w:szCs w:val="24"/>
        </w:rPr>
        <w:t xml:space="preserve"> </w:t>
      </w:r>
      <w:r w:rsidR="00706583">
        <w:rPr>
          <w:sz w:val="24"/>
          <w:szCs w:val="24"/>
        </w:rPr>
        <w:t>Pelkästään sähköisten järjestelmien käyttöönottaminen vaatii</w:t>
      </w:r>
      <w:r w:rsidR="006A13D4">
        <w:rPr>
          <w:sz w:val="24"/>
          <w:szCs w:val="24"/>
        </w:rPr>
        <w:t xml:space="preserve"> kunnilta </w:t>
      </w:r>
      <w:r w:rsidR="00706583">
        <w:rPr>
          <w:sz w:val="24"/>
          <w:szCs w:val="24"/>
        </w:rPr>
        <w:t>rahallista satsausta, joka taas n</w:t>
      </w:r>
      <w:r w:rsidR="00D41ACE">
        <w:rPr>
          <w:sz w:val="24"/>
          <w:szCs w:val="24"/>
        </w:rPr>
        <w:t>äkyy lupahintojen kohoamisena</w:t>
      </w:r>
      <w:r w:rsidR="00706583">
        <w:rPr>
          <w:sz w:val="24"/>
          <w:szCs w:val="24"/>
        </w:rPr>
        <w:t>.</w:t>
      </w:r>
      <w:r w:rsidR="00D41ACE">
        <w:rPr>
          <w:sz w:val="24"/>
          <w:szCs w:val="24"/>
        </w:rPr>
        <w:t xml:space="preserve"> Tällä hetkellä sähköinen järjestelmä ei vielä ole käytössä, vaan luvat käsitellään perinteisesti paperi</w:t>
      </w:r>
      <w:r w:rsidR="001A07E4">
        <w:rPr>
          <w:sz w:val="24"/>
          <w:szCs w:val="24"/>
        </w:rPr>
        <w:t>sina. Kihniön kunta on mukana VM:n pienille kunnille suuntaamassa hankkeessa, jossa päätavoite on saada rakennusvalvonnat sähköisen asioinnin piiriin. Tietomallivaatimus tekee vaikeaksi</w:t>
      </w:r>
      <w:r w:rsidR="00382F9B">
        <w:rPr>
          <w:sz w:val="24"/>
          <w:szCs w:val="24"/>
        </w:rPr>
        <w:t xml:space="preserve"> pätevi</w:t>
      </w:r>
      <w:r w:rsidR="001A07E4">
        <w:rPr>
          <w:sz w:val="24"/>
          <w:szCs w:val="24"/>
        </w:rPr>
        <w:t>en suunnittelijoiden löytämisen rakennushankkeeseen</w:t>
      </w:r>
      <w:r w:rsidR="00382F9B">
        <w:rPr>
          <w:sz w:val="24"/>
          <w:szCs w:val="24"/>
        </w:rPr>
        <w:t>. Tämä vaikeuttaa rakennushankkeen aloittamista ja myötävaikuttaa siihen, että lupaprosessin sujuvoittamisen sijaan luvattoman rakentamisen osuus kasvaa.</w:t>
      </w:r>
      <w:r w:rsidR="00E042DD">
        <w:rPr>
          <w:sz w:val="24"/>
          <w:szCs w:val="24"/>
        </w:rPr>
        <w:t xml:space="preserve"> </w:t>
      </w:r>
    </w:p>
    <w:p w14:paraId="3138ED09" w14:textId="77777777" w:rsidR="00B27E8C" w:rsidRPr="00411CEA" w:rsidRDefault="00A020A2">
      <w:pPr>
        <w:rPr>
          <w:b/>
          <w:sz w:val="24"/>
          <w:szCs w:val="24"/>
        </w:rPr>
      </w:pPr>
      <w:r w:rsidRPr="00411CEA">
        <w:rPr>
          <w:b/>
          <w:sz w:val="24"/>
          <w:szCs w:val="24"/>
        </w:rPr>
        <w:t>Rakentamisen lupajärje</w:t>
      </w:r>
      <w:r w:rsidR="004D7875">
        <w:rPr>
          <w:b/>
          <w:sz w:val="24"/>
          <w:szCs w:val="24"/>
        </w:rPr>
        <w:t>s</w:t>
      </w:r>
      <w:r w:rsidRPr="00411CEA">
        <w:rPr>
          <w:b/>
          <w:sz w:val="24"/>
          <w:szCs w:val="24"/>
        </w:rPr>
        <w:t>telmä</w:t>
      </w:r>
    </w:p>
    <w:p w14:paraId="6FEA39F9" w14:textId="40632703" w:rsidR="00FC4BA6" w:rsidRPr="00626406" w:rsidRDefault="00787A82" w:rsidP="00473C65">
      <w:pPr>
        <w:jc w:val="both"/>
        <w:rPr>
          <w:sz w:val="24"/>
          <w:szCs w:val="24"/>
        </w:rPr>
      </w:pPr>
      <w:r w:rsidRPr="00E034C5">
        <w:rPr>
          <w:sz w:val="24"/>
          <w:szCs w:val="24"/>
        </w:rPr>
        <w:t xml:space="preserve">Rakentamisen lupamenettelyiden yhtenäisiä tulkintoja on laadittu rakennusalan toimijoiden pyynnöstä lakien ja asetusten tulkintojen yhtenäistämiseksi kuntien välillä. Yhtenäisten käytäntöjen tavoitteena on ollut tukea suunnittelua ja rakentamista koskevien säännösten </w:t>
      </w:r>
      <w:r w:rsidRPr="00E034C5">
        <w:rPr>
          <w:sz w:val="24"/>
          <w:szCs w:val="24"/>
        </w:rPr>
        <w:lastRenderedPageBreak/>
        <w:t>soveltamista yhtenäisellä tavalla, jakaa tietoa, edistää hyvää rakentamistapaa sekä sujuvoittaa rakentamista.</w:t>
      </w:r>
      <w:r w:rsidR="002936D2" w:rsidRPr="00E034C5">
        <w:rPr>
          <w:sz w:val="24"/>
          <w:szCs w:val="24"/>
        </w:rPr>
        <w:t xml:space="preserve">  Liiallinen lupakynnyksen nostaminen ei sujuvoita rakentamista, vaan aiheuttaa epäjärjestystä </w:t>
      </w:r>
      <w:r w:rsidR="00E37024" w:rsidRPr="00E034C5">
        <w:rPr>
          <w:sz w:val="24"/>
          <w:szCs w:val="24"/>
        </w:rPr>
        <w:t>ja lisää tulkinnan varaisuutta. Rakennusvalvontojen suorittama rakentamisen ohjaus ja neuvonta on hyvä ajoittaa ennen rakentamista ajoittuvaan aikaan,</w:t>
      </w:r>
      <w:r w:rsidR="00AC5646">
        <w:rPr>
          <w:sz w:val="24"/>
          <w:szCs w:val="24"/>
        </w:rPr>
        <w:t xml:space="preserve"> tämä sujuvoittaa rakentamista ja edistää rakentamisen laatua.</w:t>
      </w:r>
      <w:r w:rsidR="00301667">
        <w:rPr>
          <w:sz w:val="24"/>
          <w:szCs w:val="24"/>
        </w:rPr>
        <w:t xml:space="preserve"> Nyt kaavaillun lain voi arvioida </w:t>
      </w:r>
      <w:proofErr w:type="gramStart"/>
      <w:r w:rsidR="00301667">
        <w:rPr>
          <w:sz w:val="24"/>
          <w:szCs w:val="24"/>
        </w:rPr>
        <w:t xml:space="preserve">aiheuttavan  </w:t>
      </w:r>
      <w:r w:rsidR="00E37024" w:rsidRPr="00E034C5">
        <w:rPr>
          <w:sz w:val="24"/>
          <w:szCs w:val="24"/>
        </w:rPr>
        <w:t>lupakynnyksen</w:t>
      </w:r>
      <w:proofErr w:type="gramEnd"/>
      <w:r w:rsidR="00E37024" w:rsidRPr="00E034C5">
        <w:rPr>
          <w:sz w:val="24"/>
          <w:szCs w:val="24"/>
        </w:rPr>
        <w:t xml:space="preserve"> nostamisen vuoks</w:t>
      </w:r>
      <w:r w:rsidR="00301667">
        <w:rPr>
          <w:sz w:val="24"/>
          <w:szCs w:val="24"/>
        </w:rPr>
        <w:t>i tilanteita, jolloi</w:t>
      </w:r>
      <w:r w:rsidR="00C478CE">
        <w:rPr>
          <w:sz w:val="24"/>
          <w:szCs w:val="24"/>
        </w:rPr>
        <w:t>n rakentamisessa tulee suoritettavaksi</w:t>
      </w:r>
      <w:r w:rsidR="00301667">
        <w:rPr>
          <w:sz w:val="24"/>
          <w:szCs w:val="24"/>
        </w:rPr>
        <w:t xml:space="preserve">   jälkivalvontaa,</w:t>
      </w:r>
      <w:r w:rsidR="00011055" w:rsidRPr="00E034C5">
        <w:rPr>
          <w:sz w:val="24"/>
          <w:szCs w:val="24"/>
        </w:rPr>
        <w:t xml:space="preserve"> joka</w:t>
      </w:r>
      <w:r w:rsidR="0035601E">
        <w:rPr>
          <w:sz w:val="24"/>
          <w:szCs w:val="24"/>
        </w:rPr>
        <w:t xml:space="preserve"> on huomattavasti aikaa vievä ja työläs </w:t>
      </w:r>
      <w:r w:rsidR="00AC5646">
        <w:rPr>
          <w:sz w:val="24"/>
          <w:szCs w:val="24"/>
        </w:rPr>
        <w:t>prosessi, johon pienessä kunnassa ei resurssit riitä</w:t>
      </w:r>
      <w:r w:rsidR="00E43A77">
        <w:rPr>
          <w:sz w:val="24"/>
          <w:szCs w:val="24"/>
        </w:rPr>
        <w:t xml:space="preserve"> nykyiselläänkään</w:t>
      </w:r>
      <w:r w:rsidR="00AC5646">
        <w:rPr>
          <w:sz w:val="24"/>
          <w:szCs w:val="24"/>
        </w:rPr>
        <w:t xml:space="preserve">. </w:t>
      </w:r>
      <w:r w:rsidR="00301667">
        <w:rPr>
          <w:sz w:val="24"/>
          <w:szCs w:val="24"/>
        </w:rPr>
        <w:t xml:space="preserve">Lupakynnyksen </w:t>
      </w:r>
      <w:r w:rsidR="00FC4BA6">
        <w:rPr>
          <w:sz w:val="24"/>
          <w:szCs w:val="24"/>
        </w:rPr>
        <w:t>nostaminen vapauttaisi</w:t>
      </w:r>
      <w:r w:rsidR="00301667">
        <w:rPr>
          <w:sz w:val="24"/>
          <w:szCs w:val="24"/>
        </w:rPr>
        <w:t xml:space="preserve"> luvan piiristä alle 30 m2 rakennukset, jolloin esim. rantasaunan voisi rakentaa ilman rakennuslupaa. </w:t>
      </w:r>
      <w:r w:rsidR="00DE37EC">
        <w:rPr>
          <w:sz w:val="24"/>
          <w:szCs w:val="24"/>
        </w:rPr>
        <w:t>Miten lupakynnyksen alle jäävien rakennusten osalta voidaan varmistua olennaisten teknisten vaatimusten täyttymisestä</w:t>
      </w:r>
      <w:r w:rsidR="00EC2317">
        <w:rPr>
          <w:sz w:val="24"/>
          <w:szCs w:val="24"/>
        </w:rPr>
        <w:t>, kuten käyttöturvallisuudesta,</w:t>
      </w:r>
      <w:r w:rsidR="00DE37EC">
        <w:rPr>
          <w:sz w:val="24"/>
          <w:szCs w:val="24"/>
        </w:rPr>
        <w:t xml:space="preserve"> paloturvalli</w:t>
      </w:r>
      <w:r w:rsidR="00EC2317">
        <w:rPr>
          <w:sz w:val="24"/>
          <w:szCs w:val="24"/>
        </w:rPr>
        <w:t>suudesta, rakenteiden lujuudesta ja terveellisyydestä?</w:t>
      </w:r>
      <w:r w:rsidR="00626406" w:rsidRPr="00626406">
        <w:rPr>
          <w:sz w:val="24"/>
          <w:szCs w:val="24"/>
        </w:rPr>
        <w:t xml:space="preserve"> On optimistista olettaa, että rakennushankkeeseen ryhtyvät kautta linjan ovat riittävän perehtyne</w:t>
      </w:r>
      <w:r w:rsidR="00FC4BA6">
        <w:rPr>
          <w:sz w:val="24"/>
          <w:szCs w:val="24"/>
        </w:rPr>
        <w:t>itä rakentamismääräyksiin. Nykylaissa rakentamisen</w:t>
      </w:r>
      <w:r w:rsidR="00C6386B">
        <w:rPr>
          <w:sz w:val="24"/>
          <w:szCs w:val="24"/>
        </w:rPr>
        <w:t xml:space="preserve"> määräysten-</w:t>
      </w:r>
      <w:r w:rsidR="00FC4BA6">
        <w:rPr>
          <w:sz w:val="24"/>
          <w:szCs w:val="24"/>
        </w:rPr>
        <w:t xml:space="preserve"> ja hyvän rakennustavan mukaisuudesta</w:t>
      </w:r>
      <w:r w:rsidR="00C6386B">
        <w:rPr>
          <w:sz w:val="24"/>
          <w:szCs w:val="24"/>
        </w:rPr>
        <w:t xml:space="preserve"> huolehtivat</w:t>
      </w:r>
      <w:r w:rsidR="00FC4BA6">
        <w:rPr>
          <w:sz w:val="24"/>
          <w:szCs w:val="24"/>
        </w:rPr>
        <w:t xml:space="preserve"> osaltaan vastaavat työnjohtajat ja erityisalojen työnjohtajat. Lupamenettelyn ulkopuolelle jäävän rakentamisen kohdalla, myös tämä valvova taho jäisi pois.</w:t>
      </w:r>
      <w:r w:rsidR="001A07E4">
        <w:rPr>
          <w:sz w:val="24"/>
          <w:szCs w:val="24"/>
        </w:rPr>
        <w:t xml:space="preserve"> </w:t>
      </w:r>
    </w:p>
    <w:p w14:paraId="07BEFF25" w14:textId="18587A49" w:rsidR="00C478CE" w:rsidRDefault="00C6386B" w:rsidP="00473C65">
      <w:pPr>
        <w:jc w:val="both"/>
        <w:rPr>
          <w:sz w:val="24"/>
          <w:szCs w:val="24"/>
        </w:rPr>
      </w:pPr>
      <w:r>
        <w:rPr>
          <w:sz w:val="24"/>
          <w:szCs w:val="24"/>
        </w:rPr>
        <w:t>Lupamenettelyn ulkopuolella rakennettavien rakennusten myötä tonttien</w:t>
      </w:r>
      <w:r w:rsidR="00626406">
        <w:rPr>
          <w:sz w:val="24"/>
          <w:szCs w:val="24"/>
        </w:rPr>
        <w:t xml:space="preserve"> rakennusoikeuden seuranta tulee muodostumaan vaike</w:t>
      </w:r>
      <w:r w:rsidR="006D6FEE">
        <w:rPr>
          <w:sz w:val="24"/>
          <w:szCs w:val="24"/>
        </w:rPr>
        <w:t xml:space="preserve">aksi. </w:t>
      </w:r>
      <w:r>
        <w:rPr>
          <w:sz w:val="24"/>
          <w:szCs w:val="24"/>
        </w:rPr>
        <w:t xml:space="preserve">Tiedot kiinteistöverotusta varten välittyvät </w:t>
      </w:r>
      <w:r w:rsidR="00626406">
        <w:rPr>
          <w:sz w:val="24"/>
          <w:szCs w:val="24"/>
        </w:rPr>
        <w:t>verottajalle kunnan rakennusvalvonnan rekistereiden kautta. Rakennusten tietojen omaehtoin</w:t>
      </w:r>
      <w:r>
        <w:rPr>
          <w:sz w:val="24"/>
          <w:szCs w:val="24"/>
        </w:rPr>
        <w:t>en ilmoittaminen ei hyvin suurella todennäköisyydellä toimi optimaalisesti, vaan näiden rakennusten osalta tietoja jää ilmoittamatta. Erittäin monissa kunnissa on tehty kattavaa rakennus</w:t>
      </w:r>
      <w:r w:rsidR="00E100B2">
        <w:rPr>
          <w:sz w:val="24"/>
          <w:szCs w:val="24"/>
        </w:rPr>
        <w:t xml:space="preserve"> -ja kiinteistörekisterin </w:t>
      </w:r>
      <w:r>
        <w:rPr>
          <w:sz w:val="24"/>
          <w:szCs w:val="24"/>
        </w:rPr>
        <w:t>parantamista</w:t>
      </w:r>
      <w:r w:rsidR="00BE4FA8">
        <w:rPr>
          <w:sz w:val="24"/>
          <w:szCs w:val="24"/>
        </w:rPr>
        <w:t xml:space="preserve">, muutoksen myötä tämä työ on ollut turhaa. </w:t>
      </w:r>
    </w:p>
    <w:p w14:paraId="15581372" w14:textId="05F3CF2C" w:rsidR="00775166" w:rsidRDefault="00775166" w:rsidP="00473C65">
      <w:pPr>
        <w:jc w:val="both"/>
        <w:rPr>
          <w:sz w:val="24"/>
          <w:szCs w:val="24"/>
        </w:rPr>
      </w:pPr>
      <w:r>
        <w:rPr>
          <w:sz w:val="24"/>
          <w:szCs w:val="24"/>
        </w:rPr>
        <w:t>Rakentamisluvan jakautuessa sijoittamislupaan ja toteuttamislupaan saattaa eteen tulla ongelma, että sijoittamisluvan jälkeen toteuttamisluvan mukaiset selvitykset</w:t>
      </w:r>
      <w:r w:rsidR="002509C8">
        <w:rPr>
          <w:sz w:val="24"/>
          <w:szCs w:val="24"/>
        </w:rPr>
        <w:t xml:space="preserve"> jäävät puutteellisiksi tai tässä vaiheessa tulee olennaisia teknisiä muutoksia, jotka vaikuttavat sijoittamisluvassa arvioituihin seikko</w:t>
      </w:r>
      <w:r w:rsidR="00C41D4D">
        <w:rPr>
          <w:sz w:val="24"/>
          <w:szCs w:val="24"/>
        </w:rPr>
        <w:t>i</w:t>
      </w:r>
      <w:r w:rsidR="002509C8">
        <w:rPr>
          <w:sz w:val="24"/>
          <w:szCs w:val="24"/>
        </w:rPr>
        <w:t>hin (esim.</w:t>
      </w:r>
      <w:r w:rsidR="0099114C">
        <w:rPr>
          <w:sz w:val="24"/>
          <w:szCs w:val="24"/>
        </w:rPr>
        <w:t xml:space="preserve"> </w:t>
      </w:r>
      <w:r w:rsidR="002509C8">
        <w:rPr>
          <w:sz w:val="24"/>
          <w:szCs w:val="24"/>
        </w:rPr>
        <w:t>julkisivumuutokset).</w:t>
      </w:r>
      <w:r w:rsidR="00072E27">
        <w:rPr>
          <w:sz w:val="24"/>
          <w:szCs w:val="24"/>
        </w:rPr>
        <w:t xml:space="preserve"> Käsittelyjärjestelmä on epäselvä, lisää valittamisen mahdollisuutta sekä monimutkaistaa lupaprosessia.</w:t>
      </w:r>
    </w:p>
    <w:p w14:paraId="0D939178" w14:textId="6BB14C3A" w:rsidR="00D62C71" w:rsidRDefault="00CD2B23" w:rsidP="00440A0A">
      <w:pPr>
        <w:rPr>
          <w:b/>
          <w:bCs/>
          <w:sz w:val="24"/>
          <w:szCs w:val="24"/>
        </w:rPr>
      </w:pPr>
      <w:r w:rsidRPr="00CD2B23">
        <w:rPr>
          <w:b/>
          <w:bCs/>
          <w:sz w:val="24"/>
          <w:szCs w:val="24"/>
        </w:rPr>
        <w:t>Rakentamisen viranomaisvalvonta</w:t>
      </w:r>
    </w:p>
    <w:p w14:paraId="30331875" w14:textId="77777777" w:rsidR="0091218E" w:rsidRDefault="00CD2B23" w:rsidP="00473C65">
      <w:pPr>
        <w:jc w:val="both"/>
        <w:rPr>
          <w:sz w:val="24"/>
          <w:szCs w:val="24"/>
        </w:rPr>
      </w:pPr>
      <w:r>
        <w:rPr>
          <w:sz w:val="24"/>
          <w:szCs w:val="24"/>
        </w:rPr>
        <w:t>Uusi laki toisi mukanaan rakennusvalvonnalle uusia viranomaistehtäviä. Uudet rakentamiseen liittyvät määräykset ja menettelyt</w:t>
      </w:r>
      <w:r w:rsidR="00413300">
        <w:rPr>
          <w:sz w:val="24"/>
          <w:szCs w:val="24"/>
        </w:rPr>
        <w:t xml:space="preserve"> lisäävät</w:t>
      </w:r>
      <w:r w:rsidR="00F16EEA">
        <w:rPr>
          <w:sz w:val="24"/>
          <w:szCs w:val="24"/>
        </w:rPr>
        <w:t xml:space="preserve"> merkittävästi</w:t>
      </w:r>
      <w:r w:rsidR="00413300">
        <w:rPr>
          <w:sz w:val="24"/>
          <w:szCs w:val="24"/>
        </w:rPr>
        <w:t xml:space="preserve"> rakennusvalvonnan tehtäviä ja työmäärää</w:t>
      </w:r>
      <w:r w:rsidR="00775166">
        <w:rPr>
          <w:sz w:val="24"/>
          <w:szCs w:val="24"/>
        </w:rPr>
        <w:t xml:space="preserve">. </w:t>
      </w:r>
      <w:r w:rsidR="00EE7482" w:rsidRPr="00EE7482">
        <w:rPr>
          <w:sz w:val="24"/>
          <w:szCs w:val="24"/>
        </w:rPr>
        <w:t xml:space="preserve"> Rakennusvalvonnan tehtäviä ja vastuita ei tulisi lisätä mm. erillisellä katsastusmenettelyllä, vaan rakennuksen kunnosta huolehtiminen tulee säilyttää kohteen omistajalla.</w:t>
      </w:r>
      <w:r w:rsidR="00FB1615">
        <w:rPr>
          <w:sz w:val="24"/>
          <w:szCs w:val="24"/>
        </w:rPr>
        <w:t xml:space="preserve"> Nykyiset resurssit eivät riitä, lisäksi muuttuneet määräykset ja toimintatavat vievät aikaa omaksua. Henkilöstölle tulee myös järjestää riittävästi ko</w:t>
      </w:r>
      <w:r w:rsidR="00381DAE">
        <w:rPr>
          <w:sz w:val="24"/>
          <w:szCs w:val="24"/>
        </w:rPr>
        <w:t>ulutusta.</w:t>
      </w:r>
    </w:p>
    <w:p w14:paraId="2F0A1F28" w14:textId="1FE3DB99" w:rsidR="00EF3E42" w:rsidRPr="00EF3E42" w:rsidRDefault="00123FF8" w:rsidP="00473C65">
      <w:pPr>
        <w:jc w:val="both"/>
        <w:rPr>
          <w:sz w:val="24"/>
          <w:szCs w:val="24"/>
        </w:rPr>
      </w:pPr>
      <w:r>
        <w:rPr>
          <w:sz w:val="24"/>
          <w:szCs w:val="24"/>
        </w:rPr>
        <w:t>Nykyinen</w:t>
      </w:r>
      <w:r w:rsidR="00A1490D" w:rsidRPr="00A1490D">
        <w:rPr>
          <w:sz w:val="24"/>
          <w:szCs w:val="24"/>
        </w:rPr>
        <w:t xml:space="preserve"> maankäyttö- ja rakennuslaki on suurelta osin toimiva eikä ole syytä, miksi nykyistä lakia tulisi näin suurelta osin muuttaa.  Lisäksi riittävän kattavasti ei lakiehdotuksessa ole selvitetty tehtyjen muutosten yhteisvaikutusta mui</w:t>
      </w:r>
      <w:r w:rsidR="001A07E4">
        <w:rPr>
          <w:sz w:val="24"/>
          <w:szCs w:val="24"/>
        </w:rPr>
        <w:t xml:space="preserve">hin lakeihin. </w:t>
      </w:r>
      <w:r w:rsidR="0099114C">
        <w:rPr>
          <w:sz w:val="24"/>
          <w:szCs w:val="24"/>
        </w:rPr>
        <w:t xml:space="preserve">Kihniön kunta </w:t>
      </w:r>
      <w:r w:rsidR="00A1490D" w:rsidRPr="00A1490D">
        <w:rPr>
          <w:sz w:val="24"/>
          <w:szCs w:val="24"/>
        </w:rPr>
        <w:t>katsoo, että uudistusta ei esitetyssä muodossa tule toteuttaa. Tehtäviin kohdistuu useita muutoksia, jotka johtaisivat raskaampiin ja hitaampiin menettelyihin ja selvitysvelvollisuuksien lisääntymiseen niin kaavoitusmenettelyssä kuin rakennusvalvonnan toiminnoissa.</w:t>
      </w:r>
      <w:r w:rsidR="0099114C">
        <w:rPr>
          <w:sz w:val="24"/>
          <w:szCs w:val="24"/>
        </w:rPr>
        <w:t xml:space="preserve"> Sen sijaa </w:t>
      </w:r>
      <w:r w:rsidR="00A1490D" w:rsidRPr="00A1490D">
        <w:rPr>
          <w:sz w:val="24"/>
          <w:szCs w:val="24"/>
        </w:rPr>
        <w:t>samoihin tavoitteisiin voidaan ainakin osittain päästä</w:t>
      </w:r>
      <w:r w:rsidR="0091218E">
        <w:rPr>
          <w:sz w:val="24"/>
          <w:szCs w:val="24"/>
        </w:rPr>
        <w:t xml:space="preserve"> uudistamalla pienempiä ja hallittavampia </w:t>
      </w:r>
      <w:r w:rsidR="00A5767E">
        <w:rPr>
          <w:sz w:val="24"/>
          <w:szCs w:val="24"/>
        </w:rPr>
        <w:t xml:space="preserve">kokonaisuuksia, </w:t>
      </w:r>
      <w:r w:rsidR="0091218E">
        <w:rPr>
          <w:sz w:val="24"/>
          <w:szCs w:val="24"/>
        </w:rPr>
        <w:t>parantamalla</w:t>
      </w:r>
      <w:r w:rsidR="00A1490D" w:rsidRPr="00A1490D">
        <w:rPr>
          <w:sz w:val="24"/>
          <w:szCs w:val="24"/>
        </w:rPr>
        <w:t xml:space="preserve"> yhteistyötä</w:t>
      </w:r>
      <w:r w:rsidR="0091218E">
        <w:rPr>
          <w:sz w:val="24"/>
          <w:szCs w:val="24"/>
        </w:rPr>
        <w:t xml:space="preserve"> </w:t>
      </w:r>
      <w:r w:rsidR="00A1490D" w:rsidRPr="00A1490D">
        <w:rPr>
          <w:sz w:val="24"/>
          <w:szCs w:val="24"/>
        </w:rPr>
        <w:t>ja</w:t>
      </w:r>
      <w:r w:rsidR="0091218E">
        <w:rPr>
          <w:sz w:val="24"/>
          <w:szCs w:val="24"/>
        </w:rPr>
        <w:t xml:space="preserve"> </w:t>
      </w:r>
      <w:r w:rsidR="0091218E" w:rsidRPr="00A1490D">
        <w:rPr>
          <w:sz w:val="24"/>
          <w:szCs w:val="24"/>
        </w:rPr>
        <w:t>kehittämällä</w:t>
      </w:r>
      <w:r w:rsidR="00A1490D" w:rsidRPr="00A1490D">
        <w:rPr>
          <w:sz w:val="24"/>
          <w:szCs w:val="24"/>
        </w:rPr>
        <w:t xml:space="preserve"> toimintoja ennestään kuntien välillä </w:t>
      </w:r>
      <w:r w:rsidR="0091218E">
        <w:rPr>
          <w:sz w:val="24"/>
          <w:szCs w:val="24"/>
        </w:rPr>
        <w:t>sekä</w:t>
      </w:r>
      <w:r w:rsidR="00A1490D" w:rsidRPr="00A1490D">
        <w:rPr>
          <w:sz w:val="24"/>
          <w:szCs w:val="24"/>
        </w:rPr>
        <w:t xml:space="preserve"> ohjaam</w:t>
      </w:r>
      <w:r w:rsidR="0091218E">
        <w:rPr>
          <w:sz w:val="24"/>
          <w:szCs w:val="24"/>
        </w:rPr>
        <w:t>alla valtion rahoitusta</w:t>
      </w:r>
      <w:r w:rsidR="00A1490D" w:rsidRPr="00A1490D">
        <w:rPr>
          <w:sz w:val="24"/>
          <w:szCs w:val="24"/>
        </w:rPr>
        <w:t xml:space="preserve"> kuntien kehittämishankkeisiin.</w:t>
      </w:r>
      <w:r w:rsidR="00EF3E42" w:rsidRPr="00EF3E42">
        <w:rPr>
          <w:sz w:val="24"/>
          <w:szCs w:val="24"/>
        </w:rPr>
        <w:tab/>
      </w:r>
      <w:r w:rsidR="00EF3E42" w:rsidRPr="00EF3E42">
        <w:rPr>
          <w:sz w:val="24"/>
          <w:szCs w:val="24"/>
        </w:rPr>
        <w:tab/>
      </w:r>
      <w:r w:rsidR="00EF3E42" w:rsidRPr="00EF3E42">
        <w:rPr>
          <w:sz w:val="24"/>
          <w:szCs w:val="24"/>
        </w:rPr>
        <w:tab/>
      </w:r>
      <w:bookmarkStart w:id="0" w:name="_GoBack"/>
      <w:bookmarkEnd w:id="0"/>
    </w:p>
    <w:sectPr w:rsidR="00EF3E42" w:rsidRPr="00EF3E4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A93"/>
    <w:multiLevelType w:val="multilevel"/>
    <w:tmpl w:val="4F20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003A7"/>
    <w:multiLevelType w:val="multilevel"/>
    <w:tmpl w:val="B51CA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9E5B17"/>
    <w:multiLevelType w:val="hybridMultilevel"/>
    <w:tmpl w:val="80829016"/>
    <w:lvl w:ilvl="0" w:tplc="99246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33F"/>
    <w:rsid w:val="00011055"/>
    <w:rsid w:val="00015CB9"/>
    <w:rsid w:val="00017DA2"/>
    <w:rsid w:val="00044C3F"/>
    <w:rsid w:val="00051A63"/>
    <w:rsid w:val="00067854"/>
    <w:rsid w:val="00072E27"/>
    <w:rsid w:val="0009219F"/>
    <w:rsid w:val="00123FF8"/>
    <w:rsid w:val="00127D12"/>
    <w:rsid w:val="001334DE"/>
    <w:rsid w:val="001A07E4"/>
    <w:rsid w:val="0021333F"/>
    <w:rsid w:val="002509C8"/>
    <w:rsid w:val="002936D2"/>
    <w:rsid w:val="00301667"/>
    <w:rsid w:val="00303C3A"/>
    <w:rsid w:val="0035601E"/>
    <w:rsid w:val="003610D4"/>
    <w:rsid w:val="0037437F"/>
    <w:rsid w:val="00381DAE"/>
    <w:rsid w:val="00382F9B"/>
    <w:rsid w:val="00385A2A"/>
    <w:rsid w:val="003E467A"/>
    <w:rsid w:val="00411CEA"/>
    <w:rsid w:val="00413300"/>
    <w:rsid w:val="00423BDE"/>
    <w:rsid w:val="00433FD8"/>
    <w:rsid w:val="00440A0A"/>
    <w:rsid w:val="00446942"/>
    <w:rsid w:val="00464582"/>
    <w:rsid w:val="00466705"/>
    <w:rsid w:val="00473C65"/>
    <w:rsid w:val="0048254A"/>
    <w:rsid w:val="00491C7F"/>
    <w:rsid w:val="004D7875"/>
    <w:rsid w:val="004E10C3"/>
    <w:rsid w:val="0050159E"/>
    <w:rsid w:val="005433FE"/>
    <w:rsid w:val="005613BC"/>
    <w:rsid w:val="0057626C"/>
    <w:rsid w:val="005C32CE"/>
    <w:rsid w:val="0060410A"/>
    <w:rsid w:val="00626406"/>
    <w:rsid w:val="006427AB"/>
    <w:rsid w:val="00663E60"/>
    <w:rsid w:val="006A13D4"/>
    <w:rsid w:val="006D6FEE"/>
    <w:rsid w:val="007048D1"/>
    <w:rsid w:val="00706583"/>
    <w:rsid w:val="00753EE0"/>
    <w:rsid w:val="00761389"/>
    <w:rsid w:val="00775166"/>
    <w:rsid w:val="00787A82"/>
    <w:rsid w:val="007F1D0F"/>
    <w:rsid w:val="008757BF"/>
    <w:rsid w:val="0091218E"/>
    <w:rsid w:val="00915F5B"/>
    <w:rsid w:val="0099114C"/>
    <w:rsid w:val="009F3136"/>
    <w:rsid w:val="009F542E"/>
    <w:rsid w:val="00A020A2"/>
    <w:rsid w:val="00A1490D"/>
    <w:rsid w:val="00A5767E"/>
    <w:rsid w:val="00A63FFD"/>
    <w:rsid w:val="00A67157"/>
    <w:rsid w:val="00A724FE"/>
    <w:rsid w:val="00AC5646"/>
    <w:rsid w:val="00AF1412"/>
    <w:rsid w:val="00B27E8C"/>
    <w:rsid w:val="00B314FD"/>
    <w:rsid w:val="00B47F89"/>
    <w:rsid w:val="00BE4FA8"/>
    <w:rsid w:val="00BF15E6"/>
    <w:rsid w:val="00BF3BF5"/>
    <w:rsid w:val="00C11DA4"/>
    <w:rsid w:val="00C15DCD"/>
    <w:rsid w:val="00C416B8"/>
    <w:rsid w:val="00C41D4D"/>
    <w:rsid w:val="00C434F5"/>
    <w:rsid w:val="00C478CE"/>
    <w:rsid w:val="00C53B1F"/>
    <w:rsid w:val="00C55065"/>
    <w:rsid w:val="00C6386B"/>
    <w:rsid w:val="00CA1F9F"/>
    <w:rsid w:val="00CC4BAF"/>
    <w:rsid w:val="00CD2B23"/>
    <w:rsid w:val="00D12D4A"/>
    <w:rsid w:val="00D41ACE"/>
    <w:rsid w:val="00D62C71"/>
    <w:rsid w:val="00D9590F"/>
    <w:rsid w:val="00DB7842"/>
    <w:rsid w:val="00DE37EC"/>
    <w:rsid w:val="00E034C5"/>
    <w:rsid w:val="00E042DD"/>
    <w:rsid w:val="00E100B2"/>
    <w:rsid w:val="00E37024"/>
    <w:rsid w:val="00E43A77"/>
    <w:rsid w:val="00E7210B"/>
    <w:rsid w:val="00E81CD3"/>
    <w:rsid w:val="00EC2317"/>
    <w:rsid w:val="00ED5F00"/>
    <w:rsid w:val="00EE7482"/>
    <w:rsid w:val="00EF3E42"/>
    <w:rsid w:val="00F009CB"/>
    <w:rsid w:val="00F010AD"/>
    <w:rsid w:val="00F15733"/>
    <w:rsid w:val="00F16EEA"/>
    <w:rsid w:val="00F934C2"/>
    <w:rsid w:val="00FB1615"/>
    <w:rsid w:val="00FC4BA6"/>
    <w:rsid w:val="00FD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B290F"/>
  <w15:chartTrackingRefBased/>
  <w15:docId w15:val="{4E506A84-0F87-476D-9CCD-642467E2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orostus">
    <w:name w:val="Emphasis"/>
    <w:basedOn w:val="Kappaleenoletusfontti"/>
    <w:uiPriority w:val="20"/>
    <w:qFormat/>
    <w:rsid w:val="00F934C2"/>
    <w:rPr>
      <w:i/>
      <w:iCs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41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41D4D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F01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8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6077</Characters>
  <Application>Microsoft Office Word</Application>
  <DocSecurity>4</DocSecurity>
  <Lines>50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 Karinsalo-Manninen</dc:creator>
  <cp:keywords/>
  <dc:description/>
  <cp:lastModifiedBy>Mäkelä Kristiina</cp:lastModifiedBy>
  <cp:revision>2</cp:revision>
  <cp:lastPrinted>2021-11-25T14:01:00Z</cp:lastPrinted>
  <dcterms:created xsi:type="dcterms:W3CDTF">2021-11-26T10:49:00Z</dcterms:created>
  <dcterms:modified xsi:type="dcterms:W3CDTF">2021-11-26T10:49:00Z</dcterms:modified>
</cp:coreProperties>
</file>