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1176F" w14:textId="77777777" w:rsidR="003A66C2" w:rsidRPr="00A13D1B" w:rsidRDefault="003A66C2" w:rsidP="00D530FC"/>
    <w:p w14:paraId="416CD3B7" w14:textId="77777777" w:rsidR="002C357F" w:rsidRPr="00A13D1B" w:rsidRDefault="002C357F" w:rsidP="002C357F">
      <w:pPr>
        <w:spacing w:before="4920"/>
      </w:pPr>
    </w:p>
    <w:p w14:paraId="0702FDE2" w14:textId="77777777" w:rsidR="002C357F" w:rsidRPr="00A13D1B" w:rsidRDefault="002C357F" w:rsidP="002C357F">
      <w:pPr>
        <w:numPr>
          <w:ilvl w:val="0"/>
          <w:numId w:val="21"/>
        </w:numPr>
        <w:tabs>
          <w:tab w:val="num" w:pos="360"/>
        </w:tabs>
        <w:rPr>
          <w:b/>
        </w:rPr>
      </w:pPr>
      <w:r w:rsidRPr="00A13D1B">
        <w:rPr>
          <w:b/>
        </w:rPr>
        <w:t>KUNTIEN VÄLINEN YHTEISTYÖSOPIMUS TYÖLLISYYDEN EDISTÄMISEN KUNTAKOKEILUSTA</w:t>
      </w:r>
    </w:p>
    <w:p w14:paraId="18D277E2" w14:textId="77777777" w:rsidR="002C357F" w:rsidRPr="00A13D1B" w:rsidRDefault="002C357F" w:rsidP="002C357F">
      <w:pPr>
        <w:numPr>
          <w:ilvl w:val="0"/>
          <w:numId w:val="21"/>
        </w:numPr>
        <w:tabs>
          <w:tab w:val="num" w:pos="360"/>
        </w:tabs>
      </w:pPr>
      <w:r w:rsidRPr="00A13D1B">
        <w:rPr>
          <w:b/>
        </w:rPr>
        <w:t>PIRKANMAAN ALUEELLA</w:t>
      </w:r>
      <w:r w:rsidRPr="00A13D1B">
        <w:t xml:space="preserve"> </w:t>
      </w:r>
      <w:r w:rsidRPr="00A13D1B">
        <w:br w:type="page"/>
      </w:r>
    </w:p>
    <w:p w14:paraId="5D4DD617" w14:textId="65FD7A24" w:rsidR="002C357F" w:rsidRPr="00620BA0" w:rsidRDefault="002C357F" w:rsidP="002C357F">
      <w:pPr>
        <w:rPr>
          <w:i/>
          <w:iCs/>
          <w:color w:val="FF0000"/>
        </w:rPr>
      </w:pPr>
      <w:r w:rsidRPr="00620BA0">
        <w:rPr>
          <w:b/>
          <w:i/>
          <w:iCs/>
          <w:color w:val="FF0000"/>
        </w:rPr>
        <w:lastRenderedPageBreak/>
        <w:t xml:space="preserve"> </w:t>
      </w:r>
    </w:p>
    <w:p w14:paraId="0E1B2B04" w14:textId="77777777" w:rsidR="002C357F" w:rsidRPr="00A13D1B" w:rsidRDefault="002C357F" w:rsidP="00827F19">
      <w:pPr>
        <w:pStyle w:val="Otsikko2"/>
        <w:spacing w:after="240"/>
        <w:rPr>
          <w:b/>
        </w:rPr>
      </w:pPr>
      <w:r w:rsidRPr="00A13D1B">
        <w:rPr>
          <w:b/>
        </w:rPr>
        <w:t xml:space="preserve">Sopijapuolet </w:t>
      </w:r>
    </w:p>
    <w:p w14:paraId="434DF931" w14:textId="77777777" w:rsidR="002C357F" w:rsidRPr="00A13D1B" w:rsidRDefault="002C357F" w:rsidP="001F0B7D">
      <w:pPr>
        <w:ind w:firstLine="1304"/>
      </w:pPr>
      <w:r w:rsidRPr="00A13D1B">
        <w:t xml:space="preserve">Tampereen kaupunki (jäljempänä: ”Tampere”) </w:t>
      </w:r>
    </w:p>
    <w:p w14:paraId="215DA43F" w14:textId="77777777" w:rsidR="002C357F" w:rsidRPr="00A13D1B" w:rsidRDefault="002C357F" w:rsidP="00827F19">
      <w:pPr>
        <w:ind w:firstLine="1304"/>
      </w:pPr>
      <w:r w:rsidRPr="00A13D1B">
        <w:t xml:space="preserve">Y-tunnus </w:t>
      </w:r>
      <w:proofErr w:type="gramStart"/>
      <w:r w:rsidRPr="00A13D1B">
        <w:t>0211675-2</w:t>
      </w:r>
      <w:proofErr w:type="gramEnd"/>
      <w:r w:rsidRPr="00A13D1B">
        <w:t xml:space="preserve"> </w:t>
      </w:r>
    </w:p>
    <w:p w14:paraId="2072B764" w14:textId="77777777" w:rsidR="002C357F" w:rsidRPr="00A13D1B" w:rsidRDefault="002C357F" w:rsidP="00827F19">
      <w:pPr>
        <w:ind w:firstLine="1304"/>
      </w:pPr>
      <w:r w:rsidRPr="00A13D1B">
        <w:t xml:space="preserve">PL 487 </w:t>
      </w:r>
    </w:p>
    <w:p w14:paraId="6BF23B23" w14:textId="77777777" w:rsidR="002C357F" w:rsidRPr="00A13D1B" w:rsidRDefault="002C357F" w:rsidP="00827F19">
      <w:pPr>
        <w:spacing w:after="240"/>
        <w:ind w:firstLine="1304"/>
      </w:pPr>
      <w:r w:rsidRPr="00A13D1B">
        <w:t xml:space="preserve">33101 Tampere </w:t>
      </w:r>
    </w:p>
    <w:p w14:paraId="46D39651" w14:textId="77777777" w:rsidR="002C357F" w:rsidRPr="00A13D1B" w:rsidRDefault="002C357F" w:rsidP="00827F19">
      <w:pPr>
        <w:spacing w:after="240"/>
        <w:ind w:firstLine="1304"/>
      </w:pPr>
      <w:r w:rsidRPr="00A13D1B">
        <w:t xml:space="preserve">ja </w:t>
      </w:r>
    </w:p>
    <w:p w14:paraId="3E3A6AC8" w14:textId="77777777" w:rsidR="002C357F" w:rsidRPr="00A13D1B" w:rsidRDefault="002C357F" w:rsidP="00827F19">
      <w:pPr>
        <w:ind w:firstLine="1304"/>
      </w:pPr>
      <w:r w:rsidRPr="00A13D1B">
        <w:t>Akaan kaupunki</w:t>
      </w:r>
    </w:p>
    <w:p w14:paraId="621F4DD3" w14:textId="77777777" w:rsidR="002C357F" w:rsidRPr="00A13D1B" w:rsidRDefault="002C357F" w:rsidP="00827F19">
      <w:pPr>
        <w:ind w:firstLine="1304"/>
      </w:pPr>
      <w:r w:rsidRPr="00A13D1B">
        <w:t>Hämeenkyrön kunta</w:t>
      </w:r>
    </w:p>
    <w:p w14:paraId="65F98951" w14:textId="77777777" w:rsidR="002C357F" w:rsidRPr="00A13D1B" w:rsidRDefault="002C357F" w:rsidP="00827F19">
      <w:pPr>
        <w:ind w:firstLine="1304"/>
      </w:pPr>
      <w:r w:rsidRPr="00A13D1B">
        <w:t>Ikaalisten kaupunki</w:t>
      </w:r>
    </w:p>
    <w:p w14:paraId="3115D752" w14:textId="77777777" w:rsidR="002C357F" w:rsidRPr="00A13D1B" w:rsidRDefault="002C357F" w:rsidP="00827F19">
      <w:pPr>
        <w:ind w:firstLine="1304"/>
      </w:pPr>
      <w:r w:rsidRPr="00A13D1B">
        <w:t>Juupajoen kunta</w:t>
      </w:r>
    </w:p>
    <w:p w14:paraId="2DF23809" w14:textId="77777777" w:rsidR="002C357F" w:rsidRPr="00A13D1B" w:rsidRDefault="002C357F" w:rsidP="00827F19">
      <w:pPr>
        <w:ind w:firstLine="1304"/>
      </w:pPr>
      <w:r w:rsidRPr="00A13D1B">
        <w:t>Kangasalan kaupunki</w:t>
      </w:r>
    </w:p>
    <w:p w14:paraId="405C838B" w14:textId="77777777" w:rsidR="002C357F" w:rsidRPr="00A13D1B" w:rsidRDefault="002C357F" w:rsidP="00827F19">
      <w:pPr>
        <w:ind w:firstLine="1304"/>
      </w:pPr>
      <w:r w:rsidRPr="00A13D1B">
        <w:t>Kihniön kunta</w:t>
      </w:r>
    </w:p>
    <w:p w14:paraId="382F2FE8" w14:textId="77777777" w:rsidR="002C357F" w:rsidRPr="00A13D1B" w:rsidRDefault="002C357F" w:rsidP="00827F19">
      <w:pPr>
        <w:ind w:firstLine="1304"/>
      </w:pPr>
      <w:r w:rsidRPr="00A13D1B">
        <w:t>Lempäälän kunta</w:t>
      </w:r>
    </w:p>
    <w:p w14:paraId="054DAAE8" w14:textId="77777777" w:rsidR="002C357F" w:rsidRPr="00A13D1B" w:rsidRDefault="002C357F" w:rsidP="00827F19">
      <w:pPr>
        <w:ind w:firstLine="1304"/>
      </w:pPr>
      <w:r w:rsidRPr="00A13D1B">
        <w:t>Mänttä-Vilppulan kaupunki</w:t>
      </w:r>
    </w:p>
    <w:p w14:paraId="0FA22EAC" w14:textId="77777777" w:rsidR="002C357F" w:rsidRPr="00A13D1B" w:rsidRDefault="002C357F" w:rsidP="00827F19">
      <w:pPr>
        <w:ind w:firstLine="1304"/>
      </w:pPr>
      <w:r w:rsidRPr="00A13D1B">
        <w:t>Nokian kaupunki</w:t>
      </w:r>
    </w:p>
    <w:p w14:paraId="5BE52C4A" w14:textId="77777777" w:rsidR="002C357F" w:rsidRPr="00A13D1B" w:rsidRDefault="002C357F" w:rsidP="00827F19">
      <w:pPr>
        <w:ind w:firstLine="1304"/>
      </w:pPr>
      <w:r w:rsidRPr="00A13D1B">
        <w:t>Oriveden kaupunki</w:t>
      </w:r>
    </w:p>
    <w:p w14:paraId="01E0E861" w14:textId="77777777" w:rsidR="002C357F" w:rsidRPr="00A13D1B" w:rsidRDefault="002C357F" w:rsidP="00827F19">
      <w:pPr>
        <w:ind w:firstLine="1304"/>
      </w:pPr>
      <w:r w:rsidRPr="00A13D1B">
        <w:t>Parkanon kaupunki</w:t>
      </w:r>
    </w:p>
    <w:p w14:paraId="2C3F8E62" w14:textId="77777777" w:rsidR="002C357F" w:rsidRPr="00A13D1B" w:rsidRDefault="002C357F" w:rsidP="00827F19">
      <w:pPr>
        <w:ind w:firstLine="1304"/>
      </w:pPr>
      <w:r w:rsidRPr="00A13D1B">
        <w:t>Pirkkalan kunta</w:t>
      </w:r>
    </w:p>
    <w:p w14:paraId="1D460179" w14:textId="77777777" w:rsidR="002C357F" w:rsidRPr="00A13D1B" w:rsidRDefault="002C357F" w:rsidP="00827F19">
      <w:pPr>
        <w:ind w:firstLine="1304"/>
      </w:pPr>
      <w:r w:rsidRPr="00A13D1B">
        <w:t>Punkalaitumen kunta</w:t>
      </w:r>
    </w:p>
    <w:p w14:paraId="21B34E75" w14:textId="77777777" w:rsidR="002C357F" w:rsidRPr="00A13D1B" w:rsidRDefault="002C357F" w:rsidP="00827F19">
      <w:pPr>
        <w:ind w:firstLine="1304"/>
      </w:pPr>
      <w:r w:rsidRPr="00A13D1B">
        <w:t>Pälkäneen kunta</w:t>
      </w:r>
    </w:p>
    <w:p w14:paraId="76D5ADA0" w14:textId="77777777" w:rsidR="002C357F" w:rsidRPr="00A13D1B" w:rsidRDefault="002C357F" w:rsidP="00827F19">
      <w:pPr>
        <w:ind w:firstLine="1304"/>
      </w:pPr>
      <w:r w:rsidRPr="00A13D1B">
        <w:t>Ruoveden kunta</w:t>
      </w:r>
    </w:p>
    <w:p w14:paraId="7E72CC21" w14:textId="77777777" w:rsidR="002C357F" w:rsidRPr="00A13D1B" w:rsidRDefault="002C357F" w:rsidP="00827F19">
      <w:pPr>
        <w:ind w:firstLine="1304"/>
      </w:pPr>
      <w:r w:rsidRPr="00A13D1B">
        <w:t>Sastamalan kaupunki</w:t>
      </w:r>
    </w:p>
    <w:p w14:paraId="150E1BAE" w14:textId="77777777" w:rsidR="002C357F" w:rsidRPr="00A13D1B" w:rsidRDefault="002C357F" w:rsidP="00827F19">
      <w:pPr>
        <w:ind w:firstLine="1304"/>
      </w:pPr>
      <w:r w:rsidRPr="00A13D1B">
        <w:t>Urjalan kunta</w:t>
      </w:r>
    </w:p>
    <w:p w14:paraId="5948A845" w14:textId="77777777" w:rsidR="002C357F" w:rsidRPr="00A13D1B" w:rsidRDefault="002C357F" w:rsidP="00827F19">
      <w:pPr>
        <w:ind w:firstLine="1304"/>
      </w:pPr>
      <w:r w:rsidRPr="00A13D1B">
        <w:t>Valkeakosken kaupunki</w:t>
      </w:r>
    </w:p>
    <w:p w14:paraId="536C3289" w14:textId="77777777" w:rsidR="002C357F" w:rsidRPr="00A13D1B" w:rsidRDefault="002C357F" w:rsidP="00827F19">
      <w:pPr>
        <w:ind w:firstLine="1304"/>
      </w:pPr>
      <w:r w:rsidRPr="00A13D1B">
        <w:t>Vesilahden kunta</w:t>
      </w:r>
    </w:p>
    <w:p w14:paraId="78DB98F1" w14:textId="77777777" w:rsidR="002C357F" w:rsidRPr="00A13D1B" w:rsidRDefault="002C357F" w:rsidP="00827F19">
      <w:pPr>
        <w:ind w:firstLine="1304"/>
      </w:pPr>
      <w:r w:rsidRPr="00A13D1B">
        <w:t>Virtain kaupunki</w:t>
      </w:r>
    </w:p>
    <w:p w14:paraId="1B875A54" w14:textId="77777777" w:rsidR="002C357F" w:rsidRPr="00A13D1B" w:rsidRDefault="002C357F" w:rsidP="00827F19">
      <w:pPr>
        <w:spacing w:after="240"/>
        <w:ind w:firstLine="1304"/>
      </w:pPr>
      <w:r w:rsidRPr="00A13D1B">
        <w:t>Ylöjärven kaupunki</w:t>
      </w:r>
    </w:p>
    <w:p w14:paraId="32A0F6E6" w14:textId="77777777" w:rsidR="002C357F" w:rsidRPr="00A13D1B" w:rsidRDefault="002C357F" w:rsidP="00827F19">
      <w:pPr>
        <w:ind w:firstLine="1304"/>
      </w:pPr>
      <w:r w:rsidRPr="00A13D1B">
        <w:t>Kukin erillisenä itsenäisenä sopijapuolena.</w:t>
      </w:r>
    </w:p>
    <w:p w14:paraId="642C99BD" w14:textId="77777777" w:rsidR="002C357F" w:rsidRPr="00A13D1B" w:rsidRDefault="002C357F" w:rsidP="002C357F"/>
    <w:p w14:paraId="1E12CCBE" w14:textId="77777777" w:rsidR="002C357F" w:rsidRPr="00A13D1B" w:rsidRDefault="002C357F" w:rsidP="00827F19">
      <w:pPr>
        <w:spacing w:after="240"/>
        <w:ind w:left="1304"/>
      </w:pPr>
      <w:r w:rsidRPr="00A13D1B">
        <w:lastRenderedPageBreak/>
        <w:t>Sopijapuolet kaikki yhdessä jäljempänä ”</w:t>
      </w:r>
      <w:r w:rsidR="00827F19" w:rsidRPr="00A13D1B">
        <w:t xml:space="preserve">Osapuolet” ja jokainen erikseen </w:t>
      </w:r>
      <w:r w:rsidRPr="00A13D1B">
        <w:t xml:space="preserve">”Osapuoli”. </w:t>
      </w:r>
    </w:p>
    <w:p w14:paraId="524549C6" w14:textId="77777777" w:rsidR="002C357F" w:rsidRPr="00A13D1B" w:rsidRDefault="002C357F" w:rsidP="00827F19">
      <w:pPr>
        <w:pStyle w:val="Otsikko2"/>
        <w:rPr>
          <w:b/>
        </w:rPr>
      </w:pPr>
      <w:r w:rsidRPr="00A13D1B">
        <w:rPr>
          <w:b/>
        </w:rPr>
        <w:t xml:space="preserve">Sopimuksen tarkoitus ja määritelmät </w:t>
      </w:r>
    </w:p>
    <w:p w14:paraId="472C05F9" w14:textId="77777777" w:rsidR="002C357F" w:rsidRPr="00A13D1B" w:rsidRDefault="002C357F" w:rsidP="00A65931">
      <w:pPr>
        <w:pStyle w:val="Otsikko3"/>
        <w:spacing w:after="240"/>
        <w:rPr>
          <w:b/>
        </w:rPr>
      </w:pPr>
      <w:r w:rsidRPr="00A13D1B">
        <w:rPr>
          <w:b/>
        </w:rPr>
        <w:tab/>
        <w:t>Sopimuksen tarkoitus ja tausta</w:t>
      </w:r>
    </w:p>
    <w:p w14:paraId="7EEE0183" w14:textId="77777777" w:rsidR="002C357F" w:rsidRPr="00A13D1B" w:rsidRDefault="002C357F" w:rsidP="00A65931">
      <w:pPr>
        <w:spacing w:after="240"/>
        <w:ind w:left="1224"/>
      </w:pPr>
      <w:r w:rsidRPr="00A13D1B">
        <w:t>Tämä   sopimus   perustuu   Tampereen kaupungin, Pirkanmaan TE-toimiston, Pirkanmaan ELY-keskuksen ja KEHA-keskuksen väliseen yhteistyösopimukseen (Pääsopimus) työllisyyden edistämisen kuntakokeilusta. Tämä sopimus on osa kyseistä sopimusta.</w:t>
      </w:r>
    </w:p>
    <w:p w14:paraId="0BBCF98D" w14:textId="6D08DB9A" w:rsidR="002C357F" w:rsidRPr="00A13D1B" w:rsidRDefault="002C357F" w:rsidP="00A65931">
      <w:pPr>
        <w:spacing w:after="240"/>
        <w:ind w:left="1224"/>
      </w:pPr>
      <w:r w:rsidRPr="00A13D1B">
        <w:t>Tällä sopimuksella sovitaan Tampereen kaupungin ja muiden Kokeiluun kuuluvien kuntien välisestä yhteistyöstä työllisyyden edistämisen kuntakokeiluun sekä Kokeilulain toteuttamiseen liittyen. Tässä sopimuksessa sovitaan siitä, miten yhteistyö toteutetaan ja Pääsopimuksen</w:t>
      </w:r>
      <w:r w:rsidR="00F2525D" w:rsidRPr="00A13D1B">
        <w:t xml:space="preserve"> sekä lainsäädännön</w:t>
      </w:r>
      <w:r w:rsidRPr="00A13D1B">
        <w:t xml:space="preserve"> velvoitteet pannaan täytäntöön. Tästä sopimuksesta käytetään nimitystä Kuntasopimus.</w:t>
      </w:r>
    </w:p>
    <w:p w14:paraId="6BBE4C8B" w14:textId="77777777" w:rsidR="002C357F" w:rsidRPr="00A13D1B" w:rsidRDefault="002C357F" w:rsidP="00A65931">
      <w:pPr>
        <w:spacing w:after="240"/>
        <w:ind w:left="1224"/>
      </w:pPr>
      <w:r w:rsidRPr="00A13D1B">
        <w:t xml:space="preserve">Osapuolet sitoutuvat myötävaikuttamaan kaikilta osin tämän Kuntasopimuksen tavoitteiden toteuttamisessa. Osapuolet pyrkivät toimimaan hyvässä yhteistyössä Kokeilun toteuttamiseksi.  </w:t>
      </w:r>
    </w:p>
    <w:p w14:paraId="7E8B64C8" w14:textId="77777777" w:rsidR="002C357F" w:rsidRPr="00A13D1B" w:rsidRDefault="002C357F" w:rsidP="00A65931">
      <w:pPr>
        <w:spacing w:after="240"/>
        <w:ind w:left="1224"/>
      </w:pPr>
      <w:r w:rsidRPr="00A13D1B">
        <w:t>Tampereen ja muiden osallistuvien kuntien vastuut ja velvollisuudet on kuvattu Kokeilulaissa, Pääsopimuksessa, tässä Kuntasopimuksessa liitteineen sekä muissa myöhemmin mahdollisesti laadittavissa sopimuksissa.</w:t>
      </w:r>
    </w:p>
    <w:p w14:paraId="723FDB26" w14:textId="77777777" w:rsidR="003610BA" w:rsidRPr="00A13D1B" w:rsidRDefault="003610BA">
      <w:pPr>
        <w:spacing w:line="240" w:lineRule="auto"/>
        <w:ind w:right="0"/>
      </w:pPr>
      <w:r w:rsidRPr="00A13D1B">
        <w:br w:type="page"/>
      </w:r>
    </w:p>
    <w:p w14:paraId="3A556BE1" w14:textId="77777777" w:rsidR="002C357F" w:rsidRPr="00A13D1B" w:rsidRDefault="002C357F" w:rsidP="00A65931">
      <w:pPr>
        <w:pStyle w:val="Otsikko3"/>
        <w:spacing w:after="240"/>
        <w:rPr>
          <w:b/>
        </w:rPr>
      </w:pPr>
      <w:r w:rsidRPr="00A13D1B">
        <w:rPr>
          <w:b/>
        </w:rPr>
        <w:lastRenderedPageBreak/>
        <w:t xml:space="preserve"> </w:t>
      </w:r>
      <w:r w:rsidRPr="00A13D1B">
        <w:rPr>
          <w:b/>
        </w:rPr>
        <w:tab/>
        <w:t>Määritelmät</w:t>
      </w:r>
    </w:p>
    <w:p w14:paraId="12C3FC0F" w14:textId="77777777" w:rsidR="002C357F" w:rsidRPr="00A13D1B" w:rsidRDefault="002C357F" w:rsidP="00A65931">
      <w:pPr>
        <w:spacing w:after="240"/>
        <w:ind w:left="1224"/>
      </w:pPr>
      <w:r w:rsidRPr="00A13D1B">
        <w:t xml:space="preserve">Mikäli toisin ei erikseen mainita, sopimuksessa käytettävillä nimityksillä tarkoitetaan seuraavaa: </w:t>
      </w:r>
    </w:p>
    <w:p w14:paraId="03A980E1" w14:textId="77777777" w:rsidR="002C357F" w:rsidRPr="00A13D1B" w:rsidRDefault="002C357F" w:rsidP="00A65931">
      <w:pPr>
        <w:spacing w:after="240"/>
        <w:ind w:left="3909" w:hanging="2685"/>
      </w:pPr>
      <w:r w:rsidRPr="00A13D1B">
        <w:t>”</w:t>
      </w:r>
      <w:r w:rsidRPr="00A13D1B">
        <w:rPr>
          <w:b/>
        </w:rPr>
        <w:t>Kokeilu</w:t>
      </w:r>
      <w:r w:rsidRPr="00A13D1B">
        <w:t>”</w:t>
      </w:r>
      <w:r w:rsidRPr="00A13D1B">
        <w:tab/>
      </w:r>
      <w:r w:rsidR="00A65931" w:rsidRPr="00A13D1B">
        <w:tab/>
      </w:r>
      <w:r w:rsidRPr="00A13D1B">
        <w:t>Tarkoitetaan työllisyyden edistämisen kuntakokeilua Pirkanmaalla</w:t>
      </w:r>
    </w:p>
    <w:p w14:paraId="18C1D869" w14:textId="77777777" w:rsidR="002C357F" w:rsidRPr="00A13D1B" w:rsidRDefault="002C357F" w:rsidP="00A65931">
      <w:pPr>
        <w:spacing w:after="240"/>
        <w:ind w:left="3909" w:hanging="2685"/>
      </w:pPr>
      <w:r w:rsidRPr="00A13D1B">
        <w:rPr>
          <w:b/>
        </w:rPr>
        <w:t>”Kokeilulaki”</w:t>
      </w:r>
      <w:r w:rsidRPr="00A13D1B">
        <w:tab/>
      </w:r>
      <w:r w:rsidR="00A65931" w:rsidRPr="00A13D1B">
        <w:tab/>
      </w:r>
      <w:r w:rsidRPr="00A13D1B">
        <w:t>Tarkoitetaan lakia työllisyyden edistämisen kuntakokeiluista</w:t>
      </w:r>
    </w:p>
    <w:p w14:paraId="5F97EF1D" w14:textId="77777777" w:rsidR="002C357F" w:rsidRPr="00A13D1B" w:rsidRDefault="002C357F" w:rsidP="00A65931">
      <w:pPr>
        <w:spacing w:after="240"/>
        <w:ind w:left="3909" w:hanging="2685"/>
      </w:pPr>
      <w:r w:rsidRPr="00A13D1B">
        <w:rPr>
          <w:b/>
        </w:rPr>
        <w:t>”Kokeilulainsäädäntö”</w:t>
      </w:r>
      <w:r w:rsidRPr="00A13D1B">
        <w:tab/>
        <w:t>Tarkoitetaan lakia työllisyyden edistämisen kuntakokeiluista sekä em. lain toteuttamiseen liittyvää lainsäädäntöä.</w:t>
      </w:r>
    </w:p>
    <w:p w14:paraId="62BD0380" w14:textId="77777777" w:rsidR="002C357F" w:rsidRPr="00A13D1B" w:rsidRDefault="002C357F" w:rsidP="00A65931">
      <w:pPr>
        <w:spacing w:after="240"/>
        <w:ind w:left="3909" w:hanging="2685"/>
      </w:pPr>
      <w:r w:rsidRPr="00A13D1B">
        <w:rPr>
          <w:b/>
        </w:rPr>
        <w:t>”Kokeilualue”</w:t>
      </w:r>
      <w:r w:rsidRPr="00A13D1B">
        <w:tab/>
      </w:r>
      <w:r w:rsidR="00A65931" w:rsidRPr="00A13D1B">
        <w:tab/>
      </w:r>
      <w:r w:rsidRPr="00A13D1B">
        <w:t>Muodostuu tässä sopimuksessa mukana olevista Pirkanmaan kunnista. Kokeilualueesta on säädetty kokeilulaissa.</w:t>
      </w:r>
    </w:p>
    <w:p w14:paraId="083C28C9" w14:textId="77777777" w:rsidR="002C357F" w:rsidRPr="00A13D1B" w:rsidRDefault="002C357F" w:rsidP="00A65931">
      <w:pPr>
        <w:spacing w:after="240"/>
        <w:ind w:left="3909" w:hanging="2685"/>
      </w:pPr>
      <w:r w:rsidRPr="00A13D1B">
        <w:rPr>
          <w:b/>
        </w:rPr>
        <w:t>”Kokeilun kohderyhmä”</w:t>
      </w:r>
      <w:r w:rsidRPr="00A13D1B">
        <w:tab/>
        <w:t xml:space="preserve">Tarkoitetaan Kokeilulaissa 4 §:ssä määriteltyä asiakasryhmää </w:t>
      </w:r>
    </w:p>
    <w:p w14:paraId="06F54DFC" w14:textId="77777777" w:rsidR="002C357F" w:rsidRPr="00A13D1B" w:rsidRDefault="002C357F" w:rsidP="00A65931">
      <w:pPr>
        <w:spacing w:after="240"/>
        <w:ind w:left="3909" w:hanging="2685"/>
      </w:pPr>
      <w:r w:rsidRPr="00A13D1B">
        <w:rPr>
          <w:b/>
        </w:rPr>
        <w:t>”Pääsopimus”</w:t>
      </w:r>
      <w:r w:rsidRPr="00A13D1B">
        <w:t xml:space="preserve"> </w:t>
      </w:r>
      <w:r w:rsidRPr="00A13D1B">
        <w:tab/>
        <w:t xml:space="preserve">Tarkoitetaan yhteistyösopimusta Tampereen kaupungin, Pirkanmaan TE-toimiston, Pirkanmaan ELY-keskuksen ja KEHA-keskuksen välillä työllisyyden edistämisen kuntakokeilusta </w:t>
      </w:r>
    </w:p>
    <w:p w14:paraId="0BBD8169" w14:textId="77777777" w:rsidR="002C357F" w:rsidRPr="00A13D1B" w:rsidRDefault="002C357F" w:rsidP="00A65931">
      <w:pPr>
        <w:spacing w:after="240"/>
        <w:ind w:firstLine="1224"/>
      </w:pPr>
      <w:r w:rsidRPr="00A13D1B">
        <w:rPr>
          <w:b/>
        </w:rPr>
        <w:t>”Kuntasopimus”</w:t>
      </w:r>
      <w:r w:rsidRPr="00A13D1B">
        <w:t xml:space="preserve"> </w:t>
      </w:r>
      <w:r w:rsidRPr="00A13D1B">
        <w:tab/>
        <w:t xml:space="preserve">Tarkoitetaan tätä sopimusta </w:t>
      </w:r>
    </w:p>
    <w:p w14:paraId="001A49DA" w14:textId="502D02B1" w:rsidR="002C357F" w:rsidRPr="00A13D1B" w:rsidRDefault="002C357F" w:rsidP="00A65931">
      <w:pPr>
        <w:spacing w:after="240"/>
        <w:ind w:left="3909" w:hanging="2685"/>
        <w:rPr>
          <w:b/>
        </w:rPr>
      </w:pPr>
      <w:r w:rsidRPr="00A13D1B">
        <w:rPr>
          <w:b/>
        </w:rPr>
        <w:t>”Kustannustenjakoliite”</w:t>
      </w:r>
      <w:r w:rsidR="00A65931" w:rsidRPr="00A13D1B">
        <w:rPr>
          <w:b/>
        </w:rPr>
        <w:tab/>
      </w:r>
      <w:r w:rsidRPr="00A13D1B">
        <w:t xml:space="preserve">Tarkoitetaan Tampereen ja muiden kokeilualueen kuntien kesken laadittua tämän sopimuksen liitettä yhteisistä toiminnoista aiheutuvien kustannusten jakamisesta Pirkanmaan työllisyyden kuntakokeilussa vuosina </w:t>
      </w:r>
      <w:proofErr w:type="gramStart"/>
      <w:r w:rsidRPr="00A13D1B">
        <w:t>2021-2</w:t>
      </w:r>
      <w:r w:rsidRPr="004D1890">
        <w:t>02</w:t>
      </w:r>
      <w:r w:rsidR="00691C38" w:rsidRPr="004D1890">
        <w:t>4</w:t>
      </w:r>
      <w:proofErr w:type="gramEnd"/>
      <w:r w:rsidRPr="00A13D1B">
        <w:t>, jota päivitetään kerran vuodessa</w:t>
      </w:r>
    </w:p>
    <w:p w14:paraId="0B8FE639" w14:textId="77777777" w:rsidR="00A65931" w:rsidRPr="00A13D1B" w:rsidRDefault="002C357F" w:rsidP="00A65931">
      <w:pPr>
        <w:ind w:left="1224"/>
      </w:pPr>
      <w:r w:rsidRPr="00A13D1B">
        <w:rPr>
          <w:b/>
        </w:rPr>
        <w:t>”Järjestämisvastuun siirto”</w:t>
      </w:r>
      <w:r w:rsidR="00A65931" w:rsidRPr="00A13D1B">
        <w:tab/>
      </w:r>
    </w:p>
    <w:p w14:paraId="2A7FCAC3" w14:textId="77777777" w:rsidR="002C357F" w:rsidRPr="00A13D1B" w:rsidRDefault="002C357F" w:rsidP="00A65931">
      <w:pPr>
        <w:spacing w:after="240"/>
        <w:ind w:left="3912"/>
      </w:pPr>
      <w:r w:rsidRPr="00A13D1B">
        <w:lastRenderedPageBreak/>
        <w:t>Tarkoitetaan Kokeilulaissa säädettyjen tehtävien järjestämisvastuun siirtämistä toiselle saman Kokeilualueen kunnalle.</w:t>
      </w:r>
    </w:p>
    <w:p w14:paraId="03926996" w14:textId="77777777" w:rsidR="002C357F" w:rsidRPr="00A13D1B" w:rsidRDefault="002C357F" w:rsidP="00A65931">
      <w:pPr>
        <w:spacing w:after="240"/>
        <w:ind w:left="3912" w:hanging="2608"/>
      </w:pPr>
      <w:r w:rsidRPr="00A13D1B">
        <w:rPr>
          <w:b/>
        </w:rPr>
        <w:t>"Toimintasuunnitelma”</w:t>
      </w:r>
      <w:r w:rsidRPr="00A13D1B">
        <w:tab/>
        <w:t xml:space="preserve">Tarkoitetaan Kokeilun lähipalveluiden toimeenpanoa, taloutta ja johtamista ja keskitettyihin palveluihin sitoutumista koskevaa kuntakohtaista suunnitelmaa. </w:t>
      </w:r>
    </w:p>
    <w:p w14:paraId="22E9400D" w14:textId="77777777" w:rsidR="002C357F" w:rsidRPr="00A13D1B" w:rsidRDefault="002C357F" w:rsidP="002C357F">
      <w:pPr>
        <w:pStyle w:val="Otsikko2"/>
        <w:rPr>
          <w:b/>
        </w:rPr>
      </w:pPr>
      <w:r w:rsidRPr="00A13D1B">
        <w:rPr>
          <w:b/>
        </w:rPr>
        <w:t xml:space="preserve">Yhteistyön toteuttaminen </w:t>
      </w:r>
    </w:p>
    <w:p w14:paraId="694AF66B" w14:textId="77777777" w:rsidR="002C357F" w:rsidRPr="00A13D1B" w:rsidRDefault="002C357F" w:rsidP="00A65931">
      <w:pPr>
        <w:pStyle w:val="Otsikko3"/>
        <w:spacing w:after="240"/>
        <w:rPr>
          <w:b/>
        </w:rPr>
      </w:pPr>
      <w:r w:rsidRPr="00A13D1B">
        <w:rPr>
          <w:b/>
        </w:rPr>
        <w:tab/>
        <w:t>Tampereen kaupungin rooli Kokeilussa ja valtuutus</w:t>
      </w:r>
    </w:p>
    <w:p w14:paraId="7BDC5832" w14:textId="77777777" w:rsidR="002C357F" w:rsidRPr="00A13D1B" w:rsidRDefault="002C357F" w:rsidP="00A65931">
      <w:pPr>
        <w:spacing w:after="240"/>
        <w:ind w:left="1224"/>
      </w:pPr>
      <w:r w:rsidRPr="00A13D1B">
        <w:t>Tampereen rooli on johtaa ja koordinoida kuntakokeilun kokonaisuutta Pirkanmaalla:</w:t>
      </w:r>
    </w:p>
    <w:p w14:paraId="4F307F48" w14:textId="77777777" w:rsidR="002C357F" w:rsidRPr="00A13D1B" w:rsidRDefault="002C357F" w:rsidP="00A65931">
      <w:pPr>
        <w:pStyle w:val="Luettelokappale"/>
        <w:numPr>
          <w:ilvl w:val="0"/>
          <w:numId w:val="28"/>
        </w:numPr>
      </w:pPr>
      <w:r w:rsidRPr="00A13D1B">
        <w:t>Pirkanmaan työllisyyden kuntakokeilun kokonaisuuden strateginen johtaminen ja strategisen kokonaisuuden kehittämisen johtaminen kokeilun aikana</w:t>
      </w:r>
    </w:p>
    <w:p w14:paraId="128FD695" w14:textId="77777777" w:rsidR="002C357F" w:rsidRPr="00A13D1B" w:rsidRDefault="002C357F" w:rsidP="00A65931">
      <w:pPr>
        <w:pStyle w:val="Luettelokappale"/>
        <w:numPr>
          <w:ilvl w:val="0"/>
          <w:numId w:val="28"/>
        </w:numPr>
      </w:pPr>
      <w:r w:rsidRPr="00A13D1B">
        <w:t>Strategisten kumppanuuksien ja yhteisten yhteistyömallien rakentamisen ja kehittämisen johtaminen keskeisten toimijoiden kanssa (OKM, STM, TEM)</w:t>
      </w:r>
    </w:p>
    <w:p w14:paraId="3327DB69" w14:textId="77777777" w:rsidR="002C357F" w:rsidRPr="00A13D1B" w:rsidRDefault="002C357F" w:rsidP="00A65931">
      <w:pPr>
        <w:pStyle w:val="Luettelokappale"/>
        <w:numPr>
          <w:ilvl w:val="0"/>
          <w:numId w:val="28"/>
        </w:numPr>
      </w:pPr>
      <w:r w:rsidRPr="00A13D1B">
        <w:t>Kokonaisuuden johtamiseen liittyvä muu yhteinen verkostojohtaminen valtakunnallisesti ja alueellisesti</w:t>
      </w:r>
    </w:p>
    <w:p w14:paraId="1B191759" w14:textId="77777777" w:rsidR="002C357F" w:rsidRPr="00A13D1B" w:rsidRDefault="002C357F" w:rsidP="00A65931">
      <w:pPr>
        <w:pStyle w:val="Luettelokappale"/>
        <w:numPr>
          <w:ilvl w:val="0"/>
          <w:numId w:val="28"/>
        </w:numPr>
      </w:pPr>
      <w:r w:rsidRPr="00A13D1B">
        <w:t>Kuntakokeilun kokonaisuuteen liittyvä valtakunnallinen yhteistyö (työryhmät) ja operatiivinen edunvalvonta</w:t>
      </w:r>
    </w:p>
    <w:p w14:paraId="2CA180C2" w14:textId="77777777" w:rsidR="002C357F" w:rsidRPr="00A33C12" w:rsidRDefault="002C357F" w:rsidP="00A65931">
      <w:pPr>
        <w:pStyle w:val="Luettelokappale"/>
        <w:numPr>
          <w:ilvl w:val="0"/>
          <w:numId w:val="28"/>
        </w:numPr>
        <w:rPr>
          <w:strike/>
          <w:color w:val="FF0000"/>
        </w:rPr>
      </w:pPr>
      <w:r w:rsidRPr="00A33C12">
        <w:rPr>
          <w:strike/>
          <w:color w:val="FF0000"/>
        </w:rPr>
        <w:t>Yhteisten prosessien, toimintojen ja palvelujen kehittämisen johtaminen</w:t>
      </w:r>
    </w:p>
    <w:p w14:paraId="4AD55AA2" w14:textId="77777777" w:rsidR="002C357F" w:rsidRPr="00A13D1B" w:rsidRDefault="002C357F" w:rsidP="00A65931">
      <w:pPr>
        <w:pStyle w:val="Luettelokappale"/>
        <w:numPr>
          <w:ilvl w:val="0"/>
          <w:numId w:val="28"/>
        </w:numPr>
      </w:pPr>
      <w:r w:rsidRPr="00A13D1B">
        <w:t>Kokeilun tavoitejohtaminen, tavoiteseuranta sekä arviointityön koordinaation kokonaisvastuu</w:t>
      </w:r>
    </w:p>
    <w:p w14:paraId="7602CF9E" w14:textId="605EE818" w:rsidR="002C357F" w:rsidRPr="00A13D1B" w:rsidRDefault="002C357F" w:rsidP="00A65931">
      <w:pPr>
        <w:pStyle w:val="Luettelokappale"/>
        <w:numPr>
          <w:ilvl w:val="0"/>
          <w:numId w:val="28"/>
        </w:numPr>
      </w:pPr>
      <w:r w:rsidRPr="00A13D1B">
        <w:t xml:space="preserve">Työllisyysmäärärahojen ja hankintojen </w:t>
      </w:r>
      <w:bookmarkStart w:id="0" w:name="_Hlk147170972"/>
      <w:r w:rsidRPr="004D1890">
        <w:rPr>
          <w:highlight w:val="yellow"/>
        </w:rPr>
        <w:t xml:space="preserve">koordinointi </w:t>
      </w:r>
      <w:r w:rsidR="004D1890" w:rsidRPr="004D1890">
        <w:rPr>
          <w:highlight w:val="yellow"/>
        </w:rPr>
        <w:t>vuoden 2024 osalta</w:t>
      </w:r>
      <w:bookmarkEnd w:id="0"/>
    </w:p>
    <w:p w14:paraId="64E3C746" w14:textId="1F77C0D2" w:rsidR="002C357F" w:rsidRPr="004D1890" w:rsidRDefault="002C357F" w:rsidP="00A65931">
      <w:pPr>
        <w:pStyle w:val="Luettelokappale"/>
        <w:numPr>
          <w:ilvl w:val="0"/>
          <w:numId w:val="28"/>
        </w:numPr>
        <w:rPr>
          <w:highlight w:val="yellow"/>
        </w:rPr>
      </w:pPr>
      <w:r w:rsidRPr="00A13D1B">
        <w:t>Yhteisten toimintojen talouskehyksen valmistelu ja seuranta</w:t>
      </w:r>
      <w:r w:rsidR="004D1890">
        <w:t xml:space="preserve"> </w:t>
      </w:r>
      <w:r w:rsidR="004D1890" w:rsidRPr="004D1890">
        <w:rPr>
          <w:highlight w:val="yellow"/>
        </w:rPr>
        <w:t>vuoden 2024 osalta</w:t>
      </w:r>
    </w:p>
    <w:p w14:paraId="1160B168" w14:textId="77777777" w:rsidR="002C357F" w:rsidRPr="00A13D1B" w:rsidRDefault="002C357F" w:rsidP="00A65931">
      <w:pPr>
        <w:pStyle w:val="Luettelokappale"/>
        <w:numPr>
          <w:ilvl w:val="0"/>
          <w:numId w:val="28"/>
        </w:numPr>
      </w:pPr>
      <w:r w:rsidRPr="00A13D1B">
        <w:t>Esittelee asiat ohjausryhmälle</w:t>
      </w:r>
    </w:p>
    <w:p w14:paraId="4582A89D" w14:textId="77777777" w:rsidR="002C357F" w:rsidRPr="00A13D1B" w:rsidRDefault="002C357F" w:rsidP="00A65931">
      <w:pPr>
        <w:pStyle w:val="Luettelokappale"/>
        <w:numPr>
          <w:ilvl w:val="0"/>
          <w:numId w:val="28"/>
        </w:numPr>
      </w:pPr>
      <w:r w:rsidRPr="00A13D1B">
        <w:t>Operatiivisen johtoryhmän puheenjohtajuus</w:t>
      </w:r>
    </w:p>
    <w:p w14:paraId="408B73F7" w14:textId="77777777" w:rsidR="002C357F" w:rsidRPr="00A13D1B" w:rsidRDefault="002C357F" w:rsidP="00A65931">
      <w:pPr>
        <w:spacing w:after="240"/>
        <w:ind w:left="1224"/>
      </w:pPr>
      <w:r w:rsidRPr="00A13D1B">
        <w:t>Tampere vastaa Kokeilun organisoinnista kuntakohtaista toteutusta lukuun ottamatta. Kuntakohtainen toteutus on määritelty kappaleessa 3.2.</w:t>
      </w:r>
    </w:p>
    <w:p w14:paraId="40EC97E8" w14:textId="77777777" w:rsidR="002C357F" w:rsidRPr="00A13D1B" w:rsidRDefault="002C357F" w:rsidP="00A65931">
      <w:pPr>
        <w:spacing w:after="240"/>
      </w:pPr>
    </w:p>
    <w:p w14:paraId="4F8C7C91" w14:textId="77777777" w:rsidR="002C357F" w:rsidRPr="00A13D1B" w:rsidRDefault="002C357F" w:rsidP="00A65931">
      <w:pPr>
        <w:spacing w:after="240"/>
        <w:ind w:left="1224"/>
      </w:pPr>
      <w:r w:rsidRPr="00A13D1B">
        <w:lastRenderedPageBreak/>
        <w:t>Osapuolet valtuuttavat tällä sopimuksella Tampereen kaupungin allekirjoittamaan ja hyväksymään tässä sopimuksessa mainitun Pääsopimuksen.</w:t>
      </w:r>
    </w:p>
    <w:p w14:paraId="5B93A5FC" w14:textId="77777777" w:rsidR="002C357F" w:rsidRPr="00A13D1B" w:rsidRDefault="002C357F" w:rsidP="00A65931">
      <w:pPr>
        <w:pStyle w:val="Otsikko3"/>
        <w:spacing w:after="240"/>
        <w:rPr>
          <w:b/>
        </w:rPr>
      </w:pPr>
      <w:r w:rsidRPr="00A13D1B">
        <w:rPr>
          <w:b/>
        </w:rPr>
        <w:t xml:space="preserve"> </w:t>
      </w:r>
      <w:r w:rsidRPr="00A13D1B">
        <w:rPr>
          <w:b/>
        </w:rPr>
        <w:tab/>
        <w:t xml:space="preserve">Osapuolten päävelvoitteet sekä -vastuut </w:t>
      </w:r>
    </w:p>
    <w:p w14:paraId="4A53902F" w14:textId="77777777" w:rsidR="002C357F" w:rsidRPr="00A13D1B" w:rsidRDefault="002C357F" w:rsidP="00A65931">
      <w:pPr>
        <w:spacing w:after="240"/>
        <w:ind w:left="1224"/>
      </w:pPr>
      <w:r w:rsidRPr="00A13D1B">
        <w:t>Osapuolet yhdessä vastaavat Kokeilun toteuttamisesta Kokeilulainsäädännön ja tämän sopimuksen sekä Pääsopimuksen edellyttämällä tavalla. Osapuolet vastaavat kokeilulle valtakunnallisesti määriteltyjen tavoitteiden mukaisesta Kokeilun toteutuksesta, palveluiden ja toimintojen kehittämisestä ja toteuttamisesta sekä Kokeilun seurannasta ja viestinnästä.</w:t>
      </w:r>
    </w:p>
    <w:p w14:paraId="02CF3A89" w14:textId="77777777" w:rsidR="002C357F" w:rsidRPr="00A13D1B" w:rsidRDefault="002C357F" w:rsidP="00A65931">
      <w:pPr>
        <w:spacing w:after="240"/>
        <w:ind w:left="1224"/>
      </w:pPr>
      <w:r w:rsidRPr="00A13D1B">
        <w:t>Kukin Osapuoli vastaa itsenäisesti laissa määriteltyjen julkisten työvoima- ja yrityspalveluiden tarjoamisesta Kokeilun kohderyhmälle alueellaan, ellei tässä sopimuksessa muuta sovita. Kukin Osapuoli vastaa kunnan palveluiden tarjoamisesta Kokeilun kohderyhmälle alueellaan, ellei tässä sopimuksessa muuta sovita. Kukin Osapuoli vastaa Kokeilun seurannassa ja ohjaamisessa tarvittavan tiedon tuottamisesta ja toimittamisesta Tampereelle. Toimintasuunnitelman toimittamisesta sovittu kohdassa 3.8.</w:t>
      </w:r>
    </w:p>
    <w:p w14:paraId="63055CFA" w14:textId="77777777" w:rsidR="002C357F" w:rsidRPr="00A13D1B" w:rsidRDefault="002C357F" w:rsidP="00127000">
      <w:pPr>
        <w:pStyle w:val="Otsikko3"/>
        <w:spacing w:after="240"/>
        <w:rPr>
          <w:b/>
        </w:rPr>
      </w:pPr>
      <w:r w:rsidRPr="00A13D1B">
        <w:rPr>
          <w:b/>
        </w:rPr>
        <w:t xml:space="preserve">  Ohjausryhmä</w:t>
      </w:r>
      <w:r w:rsidRPr="00A13D1B">
        <w:rPr>
          <w:b/>
        </w:rPr>
        <w:tab/>
      </w:r>
    </w:p>
    <w:p w14:paraId="5FCCE067" w14:textId="77777777" w:rsidR="002C357F" w:rsidRPr="00A13D1B" w:rsidRDefault="002C357F" w:rsidP="00127000">
      <w:pPr>
        <w:spacing w:after="240"/>
        <w:ind w:left="1224"/>
      </w:pPr>
      <w:r w:rsidRPr="00A13D1B">
        <w:t xml:space="preserve">Kokeilun ohjausryhmänä toimii Pirkanmaan kuntajohtajakokous. </w:t>
      </w:r>
    </w:p>
    <w:p w14:paraId="51C9AA61" w14:textId="77777777" w:rsidR="002C357F" w:rsidRPr="00A13D1B" w:rsidRDefault="002C357F" w:rsidP="00127000">
      <w:pPr>
        <w:spacing w:after="240"/>
        <w:ind w:left="1224"/>
      </w:pPr>
      <w:r w:rsidRPr="00A13D1B">
        <w:t xml:space="preserve">Ohjausryhmä ohjaa, tukee ja seuraa Kokeilun etenemistä ja tämän sopimuksen toteutumista. Ohjausryhmä käsittelee tämän sopimuksen kustannustenjakoliitteen vuosittain. </w:t>
      </w:r>
    </w:p>
    <w:p w14:paraId="409A38B5" w14:textId="77777777" w:rsidR="002C357F" w:rsidRPr="00A13D1B" w:rsidRDefault="002C357F" w:rsidP="00127000">
      <w:pPr>
        <w:pStyle w:val="Otsikko3"/>
        <w:spacing w:after="240"/>
        <w:rPr>
          <w:b/>
        </w:rPr>
      </w:pPr>
      <w:r w:rsidRPr="00A13D1B">
        <w:rPr>
          <w:b/>
        </w:rPr>
        <w:t>Johtoryhmä</w:t>
      </w:r>
    </w:p>
    <w:p w14:paraId="777E600D" w14:textId="7CD878CD" w:rsidR="002C357F" w:rsidRPr="00A13D1B" w:rsidRDefault="002C357F" w:rsidP="00127000">
      <w:pPr>
        <w:spacing w:after="240"/>
        <w:ind w:left="1224"/>
      </w:pPr>
      <w:r w:rsidRPr="00A13D1B">
        <w:t xml:space="preserve">Kokeilulle nimetään valmisteleva operatiivinen johtoryhmä. Johtoryhmän puheenjohtajana toimii Tampereen kaupungin työllisyysjohtaja ja varapuheenjohtajana toimii ohjausryhmän nimeämä edustaja. Johtoryhmän jäseninä ovat kokeilukuntien alueelliset edustajat. Alueet, joilta edustajat nimetään, ovat Tampere, Tampereen kehyskunnat, Etelä-Pirkanmaa, Länsi-Pirkanmaa ja Ylä-Pirkanmaa. Tamperetta johtoryhmässä edustavat työllisyysjohtajan lisäksi henkilöasiakaspalveluiden johtaja, kasvupalvelujohtaja, </w:t>
      </w:r>
      <w:r w:rsidRPr="00A13D1B">
        <w:lastRenderedPageBreak/>
        <w:t xml:space="preserve">kansainvälisen osaamisen palveluiden johtaja, </w:t>
      </w:r>
      <w:proofErr w:type="spellStart"/>
      <w:r w:rsidRPr="00A13D1B">
        <w:t>TYP:n</w:t>
      </w:r>
      <w:proofErr w:type="spellEnd"/>
      <w:r w:rsidRPr="00A13D1B">
        <w:t xml:space="preserve"> johtaja, suunnittelupäällikkö (siht.</w:t>
      </w:r>
      <w:r w:rsidRPr="00A46AAE">
        <w:t>)</w:t>
      </w:r>
      <w:r w:rsidR="00691C38" w:rsidRPr="00A46AAE">
        <w:t>,</w:t>
      </w:r>
      <w:r w:rsidRPr="00A13D1B">
        <w:t xml:space="preserve"> hen</w:t>
      </w:r>
      <w:r w:rsidRPr="009F5259">
        <w:t>kilöstö</w:t>
      </w:r>
      <w:r w:rsidR="00691C38" w:rsidRPr="009F5259">
        <w:t>päällikkö</w:t>
      </w:r>
      <w:r w:rsidRPr="009F5259">
        <w:t xml:space="preserve"> </w:t>
      </w:r>
      <w:r w:rsidRPr="00A13D1B">
        <w:t>ja hallintopäällikkö. Tampereen kehyskunnista (Kangasala, Lempäälä, Nokia, Orivesi, Pirkkala, Vesilahti ja Ylöjärvi) johtoryhmään kuuluu kaksi (2) kehyskuntien nimeä</w:t>
      </w:r>
      <w:r w:rsidR="0038574C" w:rsidRPr="00A13D1B">
        <w:t>mää</w:t>
      </w:r>
      <w:r w:rsidRPr="00A13D1B">
        <w:t xml:space="preserve"> edustajaa. Länsi-Pirkanmaalta (Hämeenkyrö, Ikaalinen, Kihniö, Parkano, Punkalaidun ja Sastamala), Etelä-Pirkanmaalta (Akaa, Pälkäne, Urjala ja Valkeakoski) ja Ylä-Pirkanmaalta (Juupajoki, Mänttä-Vilppula, Ruovesi ja Virrat) johtoryhmään kuuluu kustakin yksi alueen kuntien nimeämä edustaja. </w:t>
      </w:r>
      <w:r w:rsidR="00AA3ECC" w:rsidRPr="00A13D1B">
        <w:t>Edustajille nimetään</w:t>
      </w:r>
      <w:r w:rsidR="00C95AFD" w:rsidRPr="00A13D1B">
        <w:t xml:space="preserve"> varahenkilöt.</w:t>
      </w:r>
    </w:p>
    <w:p w14:paraId="4637CCEE" w14:textId="77777777" w:rsidR="002C357F" w:rsidRPr="00A13D1B" w:rsidRDefault="002C357F" w:rsidP="00127000">
      <w:pPr>
        <w:spacing w:after="240"/>
        <w:ind w:left="1224"/>
      </w:pPr>
      <w:r w:rsidRPr="00A13D1B">
        <w:t>Johtoryhmä valmistelee Kokeilulle yhteiset operatiiviset tavoitteet ja seurantamittarit Kokeilulle asetetut valtakunnalliset tavoitteet huomioiden. Tavoitteet ja mittarit otetaan käyttöön kaikissa kunnissa Kokeilualueella. Kokeilun johtoryhmä vastaa tavoitteiden kokonaisseurannasta.</w:t>
      </w:r>
    </w:p>
    <w:p w14:paraId="65BDAA30" w14:textId="78718D00" w:rsidR="002C357F" w:rsidRPr="00A13D1B" w:rsidRDefault="002C357F" w:rsidP="00127000">
      <w:pPr>
        <w:spacing w:after="240"/>
        <w:ind w:left="1224"/>
      </w:pPr>
      <w:r w:rsidRPr="00A13D1B">
        <w:t xml:space="preserve">Johtoryhmä johtaa </w:t>
      </w:r>
      <w:r w:rsidRPr="007A5ECD">
        <w:rPr>
          <w:strike/>
          <w:color w:val="212121" w:themeColor="text1"/>
          <w:highlight w:val="red"/>
        </w:rPr>
        <w:t>palvelujen ja niiden tuotteistamiseen liittyvää yhteistä kehitystyötä</w:t>
      </w:r>
      <w:r w:rsidRPr="009F5259">
        <w:rPr>
          <w:color w:val="212121" w:themeColor="text1"/>
          <w:highlight w:val="red"/>
        </w:rPr>
        <w:t>,</w:t>
      </w:r>
      <w:r w:rsidRPr="00A13D1B">
        <w:t xml:space="preserve"> yhteisten palvelujen</w:t>
      </w:r>
      <w:r w:rsidR="008B7AF9">
        <w:t xml:space="preserve"> </w:t>
      </w:r>
      <w:r w:rsidR="008B7AF9" w:rsidRPr="008B7AF9">
        <w:rPr>
          <w:highlight w:val="yellow"/>
        </w:rPr>
        <w:t>toimeenpanoa</w:t>
      </w:r>
      <w:r w:rsidRPr="00A13D1B">
        <w:t xml:space="preserve"> </w:t>
      </w:r>
      <w:r w:rsidRPr="008B7AF9">
        <w:rPr>
          <w:strike/>
          <w:highlight w:val="red"/>
        </w:rPr>
        <w:t>käyttöönottoa sekä seuraa Kokeilulainsäädännön toimeenpanon toteutusta</w:t>
      </w:r>
      <w:r w:rsidRPr="008B7AF9">
        <w:rPr>
          <w:strike/>
        </w:rPr>
        <w:t xml:space="preserve">. </w:t>
      </w:r>
      <w:r w:rsidRPr="008B7AF9">
        <w:rPr>
          <w:strike/>
          <w:highlight w:val="red"/>
        </w:rPr>
        <w:t>Johtoryhmä valmistelee työnhakija- ja työnantaja-asiakaslähtöistä, hallinnonalat ylittävää kustannusvaikuttavaa toimintamallia toimintaympäristön muutokset huomioiden.</w:t>
      </w:r>
      <w:r w:rsidRPr="008B7AF9">
        <w:rPr>
          <w:strike/>
        </w:rPr>
        <w:t xml:space="preserve"> </w:t>
      </w:r>
      <w:r w:rsidRPr="00A13D1B">
        <w:t>Johtoryhmä seuraa palvelujen ja palvelumallien kehittämistyötä ja tuloksia sekä huolehtii yhteisestä viestinnästä viestintäsuunnitelman mukaisesti.</w:t>
      </w:r>
    </w:p>
    <w:p w14:paraId="3836EA93" w14:textId="77777777" w:rsidR="002C357F" w:rsidRPr="00A13D1B" w:rsidRDefault="002C357F" w:rsidP="00127000">
      <w:pPr>
        <w:spacing w:after="240"/>
        <w:ind w:left="1224"/>
      </w:pPr>
      <w:r w:rsidRPr="00A13D1B">
        <w:t>Johtoryhmä yhdessä Pirkanmaan TE-toimiston, Pirkanmaan ELY-keskuksen ja KEHA-keskuksen edustajien kanssa muodostaa Kokeilulaissa ja Pääsopimuksessa määritellyn yhteistyöelimen.</w:t>
      </w:r>
    </w:p>
    <w:p w14:paraId="2DD1DBE6" w14:textId="77777777" w:rsidR="002C357F" w:rsidRPr="00A13D1B" w:rsidRDefault="002C357F" w:rsidP="00127000">
      <w:pPr>
        <w:pStyle w:val="Otsikko3"/>
        <w:spacing w:after="240"/>
        <w:rPr>
          <w:b/>
        </w:rPr>
      </w:pPr>
      <w:r w:rsidRPr="00A13D1B">
        <w:rPr>
          <w:b/>
        </w:rPr>
        <w:t xml:space="preserve"> </w:t>
      </w:r>
      <w:r w:rsidRPr="00A13D1B">
        <w:rPr>
          <w:b/>
        </w:rPr>
        <w:tab/>
        <w:t xml:space="preserve">Sopiminen Kokeilun toteutuksesta valtion hallinnon kanssa </w:t>
      </w:r>
    </w:p>
    <w:p w14:paraId="66EDDFDE" w14:textId="77777777" w:rsidR="002C357F" w:rsidRPr="00A13D1B" w:rsidRDefault="002C357F" w:rsidP="00862511">
      <w:pPr>
        <w:tabs>
          <w:tab w:val="num" w:pos="360"/>
        </w:tabs>
        <w:spacing w:after="240"/>
        <w:ind w:left="1224"/>
      </w:pPr>
      <w:r w:rsidRPr="00A13D1B">
        <w:t>Kokeilusta toteuttamisesta laaditaan ennen Kokeilun käynnistymistä yhteistyösopimus Tampereen kaupungin, Pirkanmaan TE-toimiston, Pirkanmaan ELY-keskuksen ja KEHA-keskuksen välillä työllisyyden edistämisen kuntakokeilusta. Edellä mainitusta sopimuksesta käytetään nimitystä Pääsopimus.</w:t>
      </w:r>
    </w:p>
    <w:p w14:paraId="4EB23545" w14:textId="77777777" w:rsidR="002C357F" w:rsidRPr="00A13D1B" w:rsidRDefault="002C357F" w:rsidP="00862511">
      <w:pPr>
        <w:tabs>
          <w:tab w:val="num" w:pos="360"/>
        </w:tabs>
        <w:spacing w:after="240"/>
        <w:ind w:left="1224"/>
      </w:pPr>
      <w:r w:rsidRPr="00A13D1B">
        <w:t>Tämä kuntien välinen yhteistyösopimus työllisyyden edistämisen kuntakokeilusta Pirkanmaan alueella muodostaa Pääsopimuksen liitteen.</w:t>
      </w:r>
    </w:p>
    <w:p w14:paraId="25B267F1" w14:textId="77777777" w:rsidR="002C357F" w:rsidRPr="00A13D1B" w:rsidRDefault="002C357F" w:rsidP="00862511">
      <w:pPr>
        <w:pStyle w:val="Otsikko3"/>
        <w:rPr>
          <w:b/>
        </w:rPr>
      </w:pPr>
      <w:r w:rsidRPr="00A13D1B">
        <w:rPr>
          <w:b/>
          <w:bCs/>
        </w:rPr>
        <w:lastRenderedPageBreak/>
        <w:tab/>
      </w:r>
      <w:r w:rsidRPr="00A13D1B">
        <w:rPr>
          <w:b/>
        </w:rPr>
        <w:t xml:space="preserve">Kokeilun organisoimiseen liittyvät yleiset tehtävät  </w:t>
      </w:r>
    </w:p>
    <w:p w14:paraId="484A5427" w14:textId="77777777" w:rsidR="002C357F" w:rsidRPr="00A13D1B" w:rsidRDefault="002C357F" w:rsidP="00862511">
      <w:pPr>
        <w:pStyle w:val="Otsikko4"/>
        <w:spacing w:after="240"/>
        <w:rPr>
          <w:b/>
        </w:rPr>
      </w:pPr>
      <w:r w:rsidRPr="00A13D1B">
        <w:rPr>
          <w:b/>
        </w:rPr>
        <w:t xml:space="preserve">Yhteiset tehtävät </w:t>
      </w:r>
    </w:p>
    <w:p w14:paraId="668B4092" w14:textId="77777777" w:rsidR="002C357F" w:rsidRPr="009A19B6" w:rsidRDefault="002C357F" w:rsidP="00862511">
      <w:pPr>
        <w:pStyle w:val="Luettelokappale"/>
        <w:numPr>
          <w:ilvl w:val="0"/>
          <w:numId w:val="29"/>
        </w:numPr>
        <w:rPr>
          <w:strike/>
          <w:highlight w:val="red"/>
        </w:rPr>
      </w:pPr>
      <w:r w:rsidRPr="009A19B6">
        <w:rPr>
          <w:strike/>
          <w:highlight w:val="red"/>
        </w:rPr>
        <w:t xml:space="preserve">Kokeilukokonaisuutta koskeva yhteisen toimintamallin kehittäminen </w:t>
      </w:r>
    </w:p>
    <w:p w14:paraId="07390A2B" w14:textId="77777777" w:rsidR="002C357F" w:rsidRPr="009A19B6" w:rsidRDefault="002C357F" w:rsidP="00862511">
      <w:pPr>
        <w:pStyle w:val="Luettelokappale"/>
        <w:numPr>
          <w:ilvl w:val="0"/>
          <w:numId w:val="29"/>
        </w:numPr>
        <w:rPr>
          <w:strike/>
          <w:highlight w:val="red"/>
        </w:rPr>
      </w:pPr>
      <w:r w:rsidRPr="009A19B6">
        <w:rPr>
          <w:strike/>
          <w:highlight w:val="red"/>
        </w:rPr>
        <w:t xml:space="preserve">Kokeiluun liittyvien palvelujen suunnittelu, kehittäminen ja seuranta </w:t>
      </w:r>
    </w:p>
    <w:p w14:paraId="3247C107" w14:textId="77777777" w:rsidR="002C357F" w:rsidRPr="00A13D1B" w:rsidRDefault="002C357F" w:rsidP="002C357F">
      <w:pPr>
        <w:pStyle w:val="Luettelokappale"/>
        <w:numPr>
          <w:ilvl w:val="0"/>
          <w:numId w:val="29"/>
        </w:numPr>
      </w:pPr>
      <w:r w:rsidRPr="00A13D1B">
        <w:t xml:space="preserve">Viestintäsuunnitelman hyväksyminen ja viestintä </w:t>
      </w:r>
    </w:p>
    <w:p w14:paraId="05C5063C" w14:textId="77777777" w:rsidR="002C357F" w:rsidRPr="00A13D1B" w:rsidRDefault="002C357F" w:rsidP="00862511">
      <w:pPr>
        <w:pStyle w:val="Otsikko4"/>
        <w:spacing w:after="240"/>
        <w:rPr>
          <w:b/>
        </w:rPr>
      </w:pPr>
      <w:r w:rsidRPr="00A13D1B">
        <w:rPr>
          <w:b/>
        </w:rPr>
        <w:t xml:space="preserve">Tampereen kaupungille keskitetyt tehtävät </w:t>
      </w:r>
    </w:p>
    <w:p w14:paraId="728CD35B" w14:textId="77777777" w:rsidR="002C357F" w:rsidRPr="00A13D1B" w:rsidRDefault="002C357F" w:rsidP="00862511">
      <w:pPr>
        <w:pStyle w:val="Luettelokappale"/>
        <w:numPr>
          <w:ilvl w:val="0"/>
          <w:numId w:val="29"/>
        </w:numPr>
      </w:pPr>
      <w:r w:rsidRPr="00A13D1B">
        <w:t>Kokeilukokonaisuuden johtaminen ja koordinointi pl. mitä tässä sopimuksessa muualla on nimenomaisesti toisin sovittu</w:t>
      </w:r>
    </w:p>
    <w:p w14:paraId="1F9546AB" w14:textId="271F77D4" w:rsidR="000B34D3" w:rsidRPr="00A13D1B" w:rsidRDefault="002C357F" w:rsidP="000B34D3">
      <w:pPr>
        <w:pStyle w:val="Luettelokappale"/>
        <w:numPr>
          <w:ilvl w:val="0"/>
          <w:numId w:val="29"/>
        </w:numPr>
      </w:pPr>
      <w:r w:rsidRPr="009A19B6">
        <w:rPr>
          <w:strike/>
          <w:highlight w:val="red"/>
        </w:rPr>
        <w:t>ICT- ja</w:t>
      </w:r>
      <w:r w:rsidRPr="00A13D1B">
        <w:t xml:space="preserve"> tietopalvelut</w:t>
      </w:r>
      <w:r w:rsidR="009A19B6">
        <w:t>, keskitetyt palvelut ja</w:t>
      </w:r>
      <w:r w:rsidRPr="00A13D1B">
        <w:t xml:space="preserve"> viestintäpalvelut liitteen mukaisesti</w:t>
      </w:r>
    </w:p>
    <w:p w14:paraId="3CC4C44B" w14:textId="77777777" w:rsidR="002C357F" w:rsidRPr="00A13D1B" w:rsidRDefault="002C357F" w:rsidP="00862511">
      <w:pPr>
        <w:pStyle w:val="Luettelokappale"/>
        <w:numPr>
          <w:ilvl w:val="0"/>
          <w:numId w:val="29"/>
        </w:numPr>
      </w:pPr>
      <w:r w:rsidRPr="00A13D1B">
        <w:t>Kotoutumisaikaisten työnhakija-asiakkaiden palvelut</w:t>
      </w:r>
    </w:p>
    <w:p w14:paraId="63AB5799" w14:textId="77777777" w:rsidR="002C357F" w:rsidRPr="00A13D1B" w:rsidRDefault="002C357F" w:rsidP="00862511">
      <w:pPr>
        <w:pStyle w:val="Luettelokappale"/>
        <w:numPr>
          <w:ilvl w:val="0"/>
          <w:numId w:val="29"/>
        </w:numPr>
      </w:pPr>
      <w:r w:rsidRPr="00A13D1B">
        <w:t>Omakielisen neuvonnan palvelut pirkanmaalaisille maahanmuuttajille</w:t>
      </w:r>
    </w:p>
    <w:p w14:paraId="711AD2E3" w14:textId="77777777" w:rsidR="002C357F" w:rsidRPr="00A13D1B" w:rsidRDefault="002C357F" w:rsidP="00862511">
      <w:pPr>
        <w:pStyle w:val="Otsikko3"/>
        <w:rPr>
          <w:b/>
        </w:rPr>
      </w:pPr>
      <w:r w:rsidRPr="00A13D1B">
        <w:rPr>
          <w:b/>
        </w:rPr>
        <w:tab/>
        <w:t>Keskitetyt palvelut</w:t>
      </w:r>
    </w:p>
    <w:p w14:paraId="2D1934E5" w14:textId="77777777" w:rsidR="002C357F" w:rsidRPr="00A13D1B" w:rsidRDefault="002C357F" w:rsidP="00862511">
      <w:pPr>
        <w:pStyle w:val="Otsikko4"/>
        <w:spacing w:after="240"/>
        <w:rPr>
          <w:b/>
        </w:rPr>
      </w:pPr>
      <w:r w:rsidRPr="00A13D1B">
        <w:rPr>
          <w:b/>
        </w:rPr>
        <w:t xml:space="preserve"> Keskitetyt lakisääteiset palvelut ja sopimus viranomaistehtävän hoitamisesta </w:t>
      </w:r>
    </w:p>
    <w:p w14:paraId="3B0EF45B" w14:textId="77777777" w:rsidR="002C357F" w:rsidRPr="00A13D1B" w:rsidRDefault="002C357F" w:rsidP="00862511">
      <w:pPr>
        <w:tabs>
          <w:tab w:val="num" w:pos="360"/>
        </w:tabs>
        <w:spacing w:after="240"/>
        <w:ind w:left="1224"/>
      </w:pPr>
      <w:r w:rsidRPr="00A13D1B">
        <w:t xml:space="preserve">Tällä sopimuksella osapuolena olevat kunnat antavat tässä kohdassa mainitut Kokeilulaissa säädetyt kotoutumisen edistämisestä annetun lain mukaiset lakisääteiset tehtävät Tampereen kaupungin viranhaltijoiden tehtäväksi. Lisäksi sovitaan myös ei-lakisääteisten palvelujen antamisesta. </w:t>
      </w:r>
    </w:p>
    <w:p w14:paraId="47C1259E" w14:textId="77777777" w:rsidR="002C357F" w:rsidRPr="00A13D1B" w:rsidRDefault="002C357F" w:rsidP="00862511">
      <w:pPr>
        <w:tabs>
          <w:tab w:val="num" w:pos="360"/>
        </w:tabs>
        <w:spacing w:after="240"/>
        <w:ind w:left="1224"/>
        <w:rPr>
          <w:b/>
        </w:rPr>
      </w:pPr>
      <w:r w:rsidRPr="00A13D1B">
        <w:rPr>
          <w:b/>
        </w:rPr>
        <w:t>Kotoutumisaikaisten työnhakija-asiakkaiden palvelut ja kotoutumista edistävät ohjaus- ja neuvontapalvelut</w:t>
      </w:r>
    </w:p>
    <w:p w14:paraId="57CD0114" w14:textId="77777777" w:rsidR="002C357F" w:rsidRPr="00A13D1B" w:rsidRDefault="002C357F" w:rsidP="00862511">
      <w:pPr>
        <w:tabs>
          <w:tab w:val="num" w:pos="360"/>
        </w:tabs>
        <w:spacing w:after="240"/>
        <w:ind w:left="1224"/>
      </w:pPr>
      <w:r w:rsidRPr="00A13D1B">
        <w:t>Pirkanmaan kuntien keskitetyt palvelut sisältävät</w:t>
      </w:r>
      <w:r w:rsidR="00862511" w:rsidRPr="00A13D1B">
        <w:t>:</w:t>
      </w:r>
      <w:r w:rsidRPr="00A13D1B">
        <w:t xml:space="preserve"> </w:t>
      </w:r>
    </w:p>
    <w:p w14:paraId="6EAF3E92" w14:textId="77777777" w:rsidR="002C357F" w:rsidRPr="00A13D1B" w:rsidRDefault="002C357F" w:rsidP="002C357F">
      <w:pPr>
        <w:numPr>
          <w:ilvl w:val="0"/>
          <w:numId w:val="27"/>
        </w:numPr>
      </w:pPr>
      <w:r w:rsidRPr="00A13D1B">
        <w:t xml:space="preserve">Lakisääteisten ja yhdenvertaisten palveluiden tuottamisen kotoaikaisille kokeilun maahanmuuttaja-asiakkaille Tampereella </w:t>
      </w:r>
    </w:p>
    <w:p w14:paraId="2A91B4CB" w14:textId="4571610F" w:rsidR="002C357F" w:rsidRPr="001E7313" w:rsidRDefault="002C357F" w:rsidP="00782B5B">
      <w:pPr>
        <w:pStyle w:val="Luettelokappale"/>
        <w:numPr>
          <w:ilvl w:val="1"/>
          <w:numId w:val="30"/>
        </w:numPr>
        <w:rPr>
          <w:highlight w:val="red"/>
        </w:rPr>
      </w:pPr>
      <w:r w:rsidRPr="00A13D1B">
        <w:t>OMA-valmentajan palvelut (alkukartoituksen, kotoutumissuunnitelman, asiakasohjauksen koulutukseen, palveluihin ja työnhakuun, viranomaispäätökset</w:t>
      </w:r>
      <w:r w:rsidR="001E7313">
        <w:t xml:space="preserve"> ja </w:t>
      </w:r>
      <w:r w:rsidR="001E7313" w:rsidRPr="005E329D">
        <w:rPr>
          <w:highlight w:val="yellow"/>
        </w:rPr>
        <w:t>yksilölliset työllistymistä edistävät ratkaisut)</w:t>
      </w:r>
      <w:r w:rsidR="00782B5B">
        <w:t xml:space="preserve"> </w:t>
      </w:r>
      <w:r w:rsidR="00782B5B" w:rsidRPr="001E7313">
        <w:rPr>
          <w:strike/>
          <w:highlight w:val="red"/>
        </w:rPr>
        <w:t xml:space="preserve">sekä </w:t>
      </w:r>
      <w:r w:rsidRPr="001E7313">
        <w:rPr>
          <w:strike/>
          <w:highlight w:val="red"/>
        </w:rPr>
        <w:t>työnhaun</w:t>
      </w:r>
      <w:r w:rsidR="009D2B49" w:rsidRPr="001E7313">
        <w:rPr>
          <w:strike/>
          <w:highlight w:val="red"/>
        </w:rPr>
        <w:t xml:space="preserve"> </w:t>
      </w:r>
      <w:r w:rsidR="00EF4AD3" w:rsidRPr="001E7313">
        <w:rPr>
          <w:strike/>
          <w:highlight w:val="red"/>
        </w:rPr>
        <w:t>-</w:t>
      </w:r>
      <w:r w:rsidR="009D2B49" w:rsidRPr="001E7313">
        <w:rPr>
          <w:strike/>
          <w:highlight w:val="red"/>
        </w:rPr>
        <w:t>,</w:t>
      </w:r>
      <w:r w:rsidRPr="001E7313">
        <w:rPr>
          <w:strike/>
          <w:highlight w:val="red"/>
        </w:rPr>
        <w:t xml:space="preserve"> työkokeilu</w:t>
      </w:r>
      <w:r w:rsidR="00782B5B" w:rsidRPr="001E7313">
        <w:rPr>
          <w:strike/>
          <w:highlight w:val="red"/>
        </w:rPr>
        <w:t>n</w:t>
      </w:r>
      <w:r w:rsidR="00EF4AD3" w:rsidRPr="001E7313">
        <w:rPr>
          <w:strike/>
          <w:highlight w:val="red"/>
        </w:rPr>
        <w:t>-</w:t>
      </w:r>
      <w:r w:rsidRPr="001E7313">
        <w:rPr>
          <w:strike/>
          <w:highlight w:val="red"/>
        </w:rPr>
        <w:t xml:space="preserve"> ja </w:t>
      </w:r>
      <w:r w:rsidRPr="001E7313">
        <w:rPr>
          <w:strike/>
          <w:highlight w:val="red"/>
        </w:rPr>
        <w:lastRenderedPageBreak/>
        <w:t>palkkatukipaikkojen haun</w:t>
      </w:r>
      <w:r w:rsidR="00782B5B" w:rsidRPr="001E7313">
        <w:rPr>
          <w:strike/>
          <w:highlight w:val="red"/>
        </w:rPr>
        <w:t xml:space="preserve"> ohjauksen ja</w:t>
      </w:r>
      <w:r w:rsidRPr="001E7313">
        <w:rPr>
          <w:strike/>
          <w:highlight w:val="red"/>
        </w:rPr>
        <w:t xml:space="preserve"> yksilölliset työllistymistä edistävät ratkaisut)</w:t>
      </w:r>
    </w:p>
    <w:p w14:paraId="28807B53" w14:textId="41FEB22E" w:rsidR="00832EA4" w:rsidRPr="009D2B49" w:rsidRDefault="009D2B49" w:rsidP="00782B5B">
      <w:pPr>
        <w:pStyle w:val="Luettelokappale"/>
        <w:numPr>
          <w:ilvl w:val="1"/>
          <w:numId w:val="30"/>
        </w:numPr>
        <w:rPr>
          <w:strike/>
          <w:highlight w:val="red"/>
        </w:rPr>
      </w:pPr>
      <w:r w:rsidRPr="009D2B49">
        <w:rPr>
          <w:strike/>
          <w:highlight w:val="red"/>
        </w:rPr>
        <w:t>Yrityskoordinaattoripalvelut (työnhaun ohjauksen, työkokeilu ja palkkatukipaikkojen haun, yksilölliset työllistymistä edistävät ratkaisut)</w:t>
      </w:r>
    </w:p>
    <w:p w14:paraId="32D1A8E9" w14:textId="77777777" w:rsidR="002C357F" w:rsidRPr="00782B5B" w:rsidRDefault="002C357F" w:rsidP="00862511">
      <w:pPr>
        <w:pStyle w:val="Luettelokappale"/>
        <w:numPr>
          <w:ilvl w:val="1"/>
          <w:numId w:val="30"/>
        </w:numPr>
        <w:rPr>
          <w:strike/>
          <w:highlight w:val="red"/>
        </w:rPr>
      </w:pPr>
      <w:r w:rsidRPr="00782B5B">
        <w:rPr>
          <w:strike/>
          <w:highlight w:val="red"/>
        </w:rPr>
        <w:t>Osaamiskartoitukset Tampereen seudun ammattiopiston tuottamana palveluna (oppimisvalmiuksien ja erityisen tuen arvioinnin, räätälöidyt koulutuspolut ja koulutusratkaisut)</w:t>
      </w:r>
    </w:p>
    <w:p w14:paraId="3049D254" w14:textId="77777777" w:rsidR="002C357F" w:rsidRPr="00A13D1B" w:rsidRDefault="002C357F" w:rsidP="002C357F">
      <w:pPr>
        <w:numPr>
          <w:ilvl w:val="0"/>
          <w:numId w:val="27"/>
        </w:numPr>
      </w:pPr>
      <w:r w:rsidRPr="00A13D1B">
        <w:t>Omakielisten ohjaus- ja neuvontapalveluiden tuottamisen Pirkanmaalla asuville ulkomaalaistaustaisille kuntalaisille</w:t>
      </w:r>
    </w:p>
    <w:p w14:paraId="1B16B8A2" w14:textId="77777777" w:rsidR="002C357F" w:rsidRPr="00A13D1B" w:rsidRDefault="002C357F" w:rsidP="00862511">
      <w:pPr>
        <w:pStyle w:val="Luettelokappale"/>
        <w:numPr>
          <w:ilvl w:val="1"/>
          <w:numId w:val="30"/>
        </w:numPr>
      </w:pPr>
      <w:r w:rsidRPr="00A13D1B">
        <w:t xml:space="preserve">Monikielinen neuvonta eri viranomaisasioinnin tukena ja palveluiden löytämisessä </w:t>
      </w:r>
    </w:p>
    <w:p w14:paraId="51B5E9B4" w14:textId="77777777" w:rsidR="002C357F" w:rsidRPr="001E7313" w:rsidRDefault="002C357F" w:rsidP="00862511">
      <w:pPr>
        <w:pStyle w:val="Luettelokappale"/>
        <w:numPr>
          <w:ilvl w:val="1"/>
          <w:numId w:val="30"/>
        </w:numPr>
        <w:rPr>
          <w:strike/>
          <w:highlight w:val="red"/>
        </w:rPr>
      </w:pPr>
      <w:r w:rsidRPr="001E7313">
        <w:rPr>
          <w:strike/>
          <w:highlight w:val="red"/>
        </w:rPr>
        <w:t xml:space="preserve">Työvoiman ulkopuolisten alkukartoitukset </w:t>
      </w:r>
    </w:p>
    <w:p w14:paraId="4AD389D6" w14:textId="77777777" w:rsidR="002C357F" w:rsidRPr="00A13D1B" w:rsidRDefault="002C357F" w:rsidP="00862511">
      <w:pPr>
        <w:tabs>
          <w:tab w:val="num" w:pos="360"/>
        </w:tabs>
        <w:spacing w:before="240" w:after="240"/>
        <w:ind w:left="1224"/>
      </w:pPr>
      <w:r w:rsidRPr="00A13D1B">
        <w:t>Palvelu järjestetään keskitettynä palveluna Tampereella. Asiakaspalvelu toteutetaan asiakastapaamisissa toimipisteessä, puhelimitse, sähköpostilla ja digisovelluksia hyödyntäen. Jokaisella työnhakija-asiakkaalla on nimetty henkilökohtainen OMA-valmentaja, joka kulkee asiakkaan mukana koko palvelupolun ajan ja vastaa asiakkaan työllisyyteen liittyvien palveluiden kokonaisprosessista. Poikkeustapauksissa asiakaspalvelu voidaan toteuttaa myös asiakkaan kotikunnassa, jolloin tilaajana toimiva Osapuoli vastaa jalkautuvan palvelun lisäkustan</w:t>
      </w:r>
      <w:r w:rsidR="004329EE" w:rsidRPr="00A13D1B">
        <w:t>nuksista (kilometrikorvaukset,</w:t>
      </w:r>
      <w:r w:rsidRPr="00A13D1B">
        <w:t xml:space="preserve"> päivärahat</w:t>
      </w:r>
      <w:r w:rsidR="004329EE" w:rsidRPr="00A13D1B">
        <w:t xml:space="preserve"> ja tilat</w:t>
      </w:r>
      <w:r w:rsidRPr="00A13D1B">
        <w:t>).</w:t>
      </w:r>
    </w:p>
    <w:p w14:paraId="305BC2B7" w14:textId="77777777" w:rsidR="002C357F" w:rsidRPr="00EF4AD3" w:rsidRDefault="002C357F" w:rsidP="00862511">
      <w:pPr>
        <w:tabs>
          <w:tab w:val="num" w:pos="360"/>
        </w:tabs>
        <w:spacing w:after="240"/>
        <w:ind w:left="1224"/>
        <w:rPr>
          <w:strike/>
        </w:rPr>
      </w:pPr>
      <w:r w:rsidRPr="00EF4AD3">
        <w:rPr>
          <w:strike/>
          <w:highlight w:val="red"/>
        </w:rPr>
        <w:t>Maahanmuuttajien kotoutumista edistävien palvelujen palvelumallia suunnitellaan, kehitetään ja toteutetaan Osapuolten yhteistyönä Pirkanmaan laajuisena.</w:t>
      </w:r>
      <w:r w:rsidRPr="00EF4AD3">
        <w:rPr>
          <w:strike/>
        </w:rPr>
        <w:t xml:space="preserve"> </w:t>
      </w:r>
    </w:p>
    <w:p w14:paraId="6D1D1B6D" w14:textId="4869CE64" w:rsidR="00286C32" w:rsidRPr="00EF4AD3" w:rsidRDefault="00286C32" w:rsidP="00286C32">
      <w:pPr>
        <w:tabs>
          <w:tab w:val="num" w:pos="360"/>
        </w:tabs>
        <w:spacing w:after="240"/>
        <w:ind w:left="1224"/>
      </w:pPr>
      <w:r w:rsidRPr="00EF4AD3">
        <w:t xml:space="preserve">Keskitettyjen kansainvälisen osaamisen palvelujen henkilöstökustannukset ja Mainion monikielisen neuvonnan ulkoistetun palvelun kustannukset jaetaan Pirkanmaan kuntien kesken vieraskielisten määrän suhteessa. Tuotettavien palvelujen budjetin perusteena on vieraskielisten määrä taloussuunnitteluvuotta edeltävän vuoden viimeisen päivän tilanne. Laskutuksessa huomioidaan kuitenkin aina laskutusvuotta edeltävän vuoden viimeisenpäivän vieraskielisten määrät. </w:t>
      </w:r>
      <w:r w:rsidR="00543458" w:rsidRPr="00EF4AD3">
        <w:t xml:space="preserve"> Palvelut laskutetaan kerran vuodessa. </w:t>
      </w:r>
    </w:p>
    <w:p w14:paraId="129FCB78" w14:textId="00C896FB" w:rsidR="00286C32" w:rsidRPr="00EF4AD3" w:rsidRDefault="00286C32" w:rsidP="00A00FA0">
      <w:pPr>
        <w:tabs>
          <w:tab w:val="num" w:pos="360"/>
        </w:tabs>
        <w:spacing w:after="240"/>
        <w:ind w:left="1224"/>
      </w:pPr>
      <w:r w:rsidRPr="00EF4AD3">
        <w:lastRenderedPageBreak/>
        <w:t>Mikäli palvelusta syntyvät kustannukset muuttuvat (suuntaan tai toiseen) vuoden aikana 10 % tai enemmän budjetoidusta, päivitetään hinnoittelu</w:t>
      </w:r>
      <w:r w:rsidR="00E3302F" w:rsidRPr="00EF4AD3">
        <w:t xml:space="preserve"> </w:t>
      </w:r>
      <w:r w:rsidRPr="00EF4AD3">
        <w:t xml:space="preserve">ja tehdään tarvittavat tasauslaskutukset. Mahdolliset tasauslaskutukset tehdään vuosittain helmikuussa.  </w:t>
      </w:r>
    </w:p>
    <w:p w14:paraId="3746FC2D" w14:textId="77777777" w:rsidR="002C357F" w:rsidRPr="00A13D1B" w:rsidRDefault="002C357F" w:rsidP="00862511">
      <w:pPr>
        <w:tabs>
          <w:tab w:val="num" w:pos="360"/>
        </w:tabs>
        <w:spacing w:after="240"/>
        <w:ind w:left="1224"/>
      </w:pPr>
      <w:r w:rsidRPr="00A13D1B">
        <w:t xml:space="preserve">Hinnoittelussa otetaan huomioon, että Osapuolet sitoutuvat osoittamaan kolmea henkilötyövuotta vastaavan määrän TE-hallinnosta siirtyvää henkilöstöresurssia Tampereen kaupungille keskistettyihin palveluihin. </w:t>
      </w:r>
    </w:p>
    <w:p w14:paraId="39451C05" w14:textId="77777777" w:rsidR="002C357F" w:rsidRPr="00A13D1B" w:rsidRDefault="002C357F" w:rsidP="00862511">
      <w:pPr>
        <w:tabs>
          <w:tab w:val="num" w:pos="360"/>
        </w:tabs>
        <w:spacing w:after="240"/>
        <w:ind w:left="1224"/>
      </w:pPr>
      <w:r w:rsidRPr="00A13D1B">
        <w:t xml:space="preserve">Keskitetyt Kokeilulakiin liittyvät lakisääteiset palvelut hoidetaan Tampereen kaupungin toimesta ja tämä sopimus on samalla kuntalain 8 luvun 49 ja 54 § mukainen sopimus viranomaistehtävien hoitamisesta. Palvelun lakisääteinen osa on Osapuolille maksuton siltä osin, kuin sen tuottamiseen käytetään TE-hallinnosta siirtyvää henkilöstöä ja muuta resurssia.  </w:t>
      </w:r>
    </w:p>
    <w:p w14:paraId="2B50C535" w14:textId="77777777" w:rsidR="002C357F" w:rsidRPr="00A13D1B" w:rsidRDefault="002C357F" w:rsidP="00862511">
      <w:pPr>
        <w:tabs>
          <w:tab w:val="num" w:pos="360"/>
        </w:tabs>
        <w:spacing w:after="240"/>
        <w:ind w:left="1224"/>
      </w:pPr>
      <w:r w:rsidRPr="00A13D1B">
        <w:t xml:space="preserve">Osapuolet vastaavat oman kuntansa osalta Kokeilun kohderyhmään kuuluvien työttömien työnhakijoiden ohjaamisesta keskitettyihin palveluihin osana asiakkaan työllistymispolun koordinointia. Palveluihin ohjaaminen tapahtuu yhdessä sovitusti. </w:t>
      </w:r>
    </w:p>
    <w:p w14:paraId="54AA507A" w14:textId="77777777" w:rsidR="002C357F" w:rsidRPr="00A13D1B" w:rsidRDefault="002C357F" w:rsidP="00862511">
      <w:pPr>
        <w:tabs>
          <w:tab w:val="num" w:pos="360"/>
        </w:tabs>
        <w:spacing w:after="240"/>
        <w:ind w:left="1224"/>
      </w:pPr>
      <w:r w:rsidRPr="00A13D1B">
        <w:t>Kunnat vastaavat kukin itse kokeilulaissa määriteltyjen kotoutumisajan ylittäneiden vieraskielisten asiakkaiden lakisääteisten TE-palveluiden järjestämisestä. Kotoutumista edistävät ohjaus- ja neuvontapalvelut ovat kaikkien vieraskielisten asiakkaiden käytettävissä.</w:t>
      </w:r>
    </w:p>
    <w:p w14:paraId="24DE4A70" w14:textId="77777777" w:rsidR="002C357F" w:rsidRPr="00A13D1B" w:rsidRDefault="002C357F" w:rsidP="00BD6F34">
      <w:pPr>
        <w:pStyle w:val="Otsikko4"/>
        <w:spacing w:after="240"/>
        <w:rPr>
          <w:b/>
        </w:rPr>
      </w:pPr>
      <w:r w:rsidRPr="00A13D1B">
        <w:rPr>
          <w:b/>
        </w:rPr>
        <w:t xml:space="preserve"> Muut keskitetyt palvelut </w:t>
      </w:r>
    </w:p>
    <w:p w14:paraId="7EDA76A9" w14:textId="77777777" w:rsidR="002C357F" w:rsidRPr="00A13D1B" w:rsidRDefault="002C357F" w:rsidP="00BD6F34">
      <w:pPr>
        <w:tabs>
          <w:tab w:val="num" w:pos="360"/>
        </w:tabs>
        <w:spacing w:before="240" w:after="240"/>
        <w:ind w:left="1224"/>
      </w:pPr>
      <w:r w:rsidRPr="00A13D1B">
        <w:t>Osapuoli määrittää toimintasuunnitelmassaan, miltä osin se käyttää Kokeiluun määriteltyjä Tampereen kaupungin tuottamia muita palveluja. Nämä palvelut ovat maksullisia. Palvelujen käyttäminen edellyttää palvelujen suunnitteluun ja kustannuksiin osallistumista. Mikäli kyseessä viranomaistehtävä, asiasta on sovittava kirjallisesti kuntalain 8 luvun 54§:n muodossa.</w:t>
      </w:r>
    </w:p>
    <w:p w14:paraId="011BC2A6" w14:textId="77777777" w:rsidR="00705B5B" w:rsidRDefault="00705B5B" w:rsidP="00862511">
      <w:pPr>
        <w:tabs>
          <w:tab w:val="num" w:pos="360"/>
        </w:tabs>
        <w:spacing w:before="240" w:after="240"/>
        <w:ind w:left="1224"/>
        <w:rPr>
          <w:strike/>
          <w:highlight w:val="red"/>
        </w:rPr>
      </w:pPr>
    </w:p>
    <w:p w14:paraId="1E0738A4" w14:textId="2D250ACA" w:rsidR="002C357F" w:rsidRPr="00EF4AD3" w:rsidRDefault="002C357F" w:rsidP="00862511">
      <w:pPr>
        <w:tabs>
          <w:tab w:val="num" w:pos="360"/>
        </w:tabs>
        <w:spacing w:before="240" w:after="240"/>
        <w:ind w:left="1224"/>
        <w:rPr>
          <w:strike/>
        </w:rPr>
      </w:pPr>
      <w:r w:rsidRPr="00EF4AD3">
        <w:rPr>
          <w:strike/>
          <w:highlight w:val="red"/>
        </w:rPr>
        <w:lastRenderedPageBreak/>
        <w:t>Lisäksi Kokeilun johtoryhmä voi esittää ohjausryhmälle muidenkin palvelujen keskittämisestä.</w:t>
      </w:r>
      <w:r w:rsidRPr="00EF4AD3">
        <w:rPr>
          <w:strike/>
        </w:rPr>
        <w:t xml:space="preserve"> </w:t>
      </w:r>
    </w:p>
    <w:p w14:paraId="1614C02D" w14:textId="77777777" w:rsidR="002C357F" w:rsidRPr="00A13D1B" w:rsidRDefault="002C357F" w:rsidP="00862511">
      <w:pPr>
        <w:tabs>
          <w:tab w:val="num" w:pos="360"/>
        </w:tabs>
        <w:spacing w:before="240" w:after="240"/>
        <w:ind w:left="1224"/>
      </w:pPr>
      <w:r w:rsidRPr="00A13D1B">
        <w:t>Osapuolet vastaavat oman kuntansa osalta Kokeilun kohderyhmään kuuluvien työttömien työnhakijoiden ohjaamisesta keskite</w:t>
      </w:r>
      <w:r w:rsidR="00BD6F34" w:rsidRPr="00A13D1B">
        <w:t>ttyihin ja seudullisesti hyödyn</w:t>
      </w:r>
      <w:r w:rsidRPr="00A13D1B">
        <w:t>nettävissä oleviin palveluihin osana asiakkaan työllistymispolun koordinointia. Palveluihin ohjaaminen tapahtuu yhteistyössä palvelun tarjoajan kanssa.</w:t>
      </w:r>
    </w:p>
    <w:p w14:paraId="351D3499" w14:textId="77777777" w:rsidR="002C357F" w:rsidRPr="00A13D1B" w:rsidRDefault="002C357F" w:rsidP="00BD6F34">
      <w:pPr>
        <w:pStyle w:val="Otsikko3"/>
        <w:spacing w:after="240"/>
        <w:rPr>
          <w:b/>
        </w:rPr>
      </w:pPr>
      <w:r w:rsidRPr="00A13D1B">
        <w:rPr>
          <w:b/>
        </w:rPr>
        <w:t xml:space="preserve"> </w:t>
      </w:r>
      <w:r w:rsidRPr="00A13D1B">
        <w:rPr>
          <w:b/>
        </w:rPr>
        <w:tab/>
        <w:t xml:space="preserve">Lähipalvelut </w:t>
      </w:r>
    </w:p>
    <w:p w14:paraId="3C77988A" w14:textId="77777777" w:rsidR="002C357F" w:rsidRPr="00A13D1B" w:rsidRDefault="002C357F" w:rsidP="00BD6F34">
      <w:pPr>
        <w:tabs>
          <w:tab w:val="num" w:pos="360"/>
        </w:tabs>
        <w:spacing w:before="240" w:after="240"/>
        <w:ind w:left="1224"/>
      </w:pPr>
      <w:r w:rsidRPr="00A13D1B">
        <w:t xml:space="preserve">Osapuolet vastaavat Kokeilun kohderyhmään kuuluvien työttömien työnhakijoiden lähipalveluiden järjestämisestä oman kuntansa osalta, ellei muuta ole erikseen sovittu. Lähipalvelujen tuottamisessa huomioidaan Kokeilulle asetetut tavoitteet. </w:t>
      </w:r>
    </w:p>
    <w:p w14:paraId="5323C07F" w14:textId="0657DBC6" w:rsidR="002C357F" w:rsidRPr="00A13D1B" w:rsidRDefault="002C357F" w:rsidP="00BD6F34">
      <w:pPr>
        <w:tabs>
          <w:tab w:val="num" w:pos="360"/>
        </w:tabs>
        <w:spacing w:before="240" w:after="240"/>
        <w:ind w:left="1224"/>
      </w:pPr>
      <w:r w:rsidRPr="00A13D1B">
        <w:t xml:space="preserve">Osapuolet vastaavat oman kuntansa osalta Kokeilun kohderyhmään kuuluvien työttömien työnhakijoiden Kokeilulain mukaisten palveluiden järjestämisestä siltä osin, kun niitä ei ole keskitetty. Lisäksi lähipalveluja ovat kunnan omat työllisyys- ja yrityspalvelut sekä osaamisen kehittämisen palvelut, jotka Kokeilussa yhteen sovitetaan. </w:t>
      </w:r>
    </w:p>
    <w:p w14:paraId="1D9CA43A" w14:textId="77777777" w:rsidR="002C357F" w:rsidRPr="00A13D1B" w:rsidRDefault="002C357F" w:rsidP="00BD6F34">
      <w:pPr>
        <w:tabs>
          <w:tab w:val="num" w:pos="360"/>
        </w:tabs>
        <w:spacing w:before="240" w:after="240"/>
        <w:ind w:left="1224"/>
      </w:pPr>
      <w:r w:rsidRPr="00A13D1B">
        <w:t xml:space="preserve">Osapuolet vastaavat kunnallisten palvelujen kustannuksista itsenäisesti.  </w:t>
      </w:r>
    </w:p>
    <w:p w14:paraId="1D55019D" w14:textId="77777777" w:rsidR="002C357F" w:rsidRPr="00A13D1B" w:rsidRDefault="002C357F" w:rsidP="00BD6F34">
      <w:pPr>
        <w:tabs>
          <w:tab w:val="num" w:pos="360"/>
        </w:tabs>
        <w:spacing w:before="240" w:after="240"/>
        <w:ind w:left="1224"/>
      </w:pPr>
      <w:r w:rsidRPr="00A13D1B">
        <w:t>Kullakin Osapuolella on velvollisuus laatia vuosittainen toimintasuunnitelma lähipalvelujen toimeenpanosta alueellaan. Kuntakohtaisessa toimintasuunnitelmassa tulee olla määriteltynä ne toimenpiteet, joilla Kokeilulle asetetut tavoitteet pyritään saavuttamaan. Toimintasuunnitelmat ovat osa kokeilukokonaisuutta ja ne toimitetaan johtoryhmälle kunkin toimintavuoden tammikuun loppuun mennessä. Vuoden 2021 osalta toimintasuunnitelma toimitetaan maaliskuun loppuun mennessä.</w:t>
      </w:r>
    </w:p>
    <w:p w14:paraId="612BB4E2" w14:textId="77777777" w:rsidR="002C357F" w:rsidRPr="00A13D1B" w:rsidRDefault="002C357F" w:rsidP="00BD6F34">
      <w:pPr>
        <w:tabs>
          <w:tab w:val="num" w:pos="360"/>
        </w:tabs>
        <w:spacing w:before="240" w:after="240"/>
        <w:ind w:left="1224"/>
      </w:pPr>
      <w:r w:rsidRPr="00A13D1B">
        <w:t>Kuhunkin Osapuoleen perustetaan Kokeilun lähipalveluista vastaava kunnallinen koordinaatioryhmä, joka vastaa lähipalvelukokonaisuuden suunnittelusta, toteutuksesta, seurannasta ja raportoinnista.</w:t>
      </w:r>
    </w:p>
    <w:p w14:paraId="64C71B90" w14:textId="77777777" w:rsidR="002C357F" w:rsidRPr="00A13D1B" w:rsidRDefault="002C357F" w:rsidP="00BD6F34">
      <w:pPr>
        <w:pStyle w:val="Otsikko3"/>
        <w:spacing w:after="240"/>
        <w:rPr>
          <w:b/>
        </w:rPr>
      </w:pPr>
      <w:r w:rsidRPr="00A13D1B">
        <w:rPr>
          <w:b/>
        </w:rPr>
        <w:lastRenderedPageBreak/>
        <w:t xml:space="preserve"> </w:t>
      </w:r>
      <w:r w:rsidRPr="00A13D1B">
        <w:rPr>
          <w:b/>
        </w:rPr>
        <w:tab/>
        <w:t xml:space="preserve">Henkilöstö </w:t>
      </w:r>
    </w:p>
    <w:p w14:paraId="45795EDF" w14:textId="637FF5A8" w:rsidR="002C357F" w:rsidRPr="00A13D1B" w:rsidRDefault="002C357F" w:rsidP="00BD6F34">
      <w:pPr>
        <w:tabs>
          <w:tab w:val="num" w:pos="360"/>
        </w:tabs>
        <w:spacing w:before="240" w:after="240"/>
        <w:ind w:left="1224"/>
      </w:pPr>
      <w:r w:rsidRPr="00A13D1B">
        <w:t>Tampere tuottaa keskitetysti kokeilualueelle kokeilukokonaisuuden johtamisen ja koordinoinnin pl. mitä tässä sopimuksessa muualla on nimenomaisesti toisin sovittu</w:t>
      </w:r>
      <w:r w:rsidRPr="007D444E">
        <w:rPr>
          <w:strike/>
        </w:rPr>
        <w:t xml:space="preserve">, </w:t>
      </w:r>
      <w:r w:rsidRPr="007D444E">
        <w:rPr>
          <w:strike/>
          <w:highlight w:val="red"/>
        </w:rPr>
        <w:t>ICT- ja</w:t>
      </w:r>
      <w:r w:rsidRPr="00A13D1B">
        <w:t xml:space="preserve"> tietopalvelut</w:t>
      </w:r>
      <w:r w:rsidR="007D444E">
        <w:t>,</w:t>
      </w:r>
      <w:r w:rsidR="007D444E" w:rsidRPr="007D444E">
        <w:t xml:space="preserve"> </w:t>
      </w:r>
      <w:r w:rsidR="00E3302F" w:rsidRPr="007D444E">
        <w:t xml:space="preserve">keskitetyt </w:t>
      </w:r>
      <w:r w:rsidRPr="007D444E">
        <w:t>palvelut</w:t>
      </w:r>
      <w:r w:rsidRPr="00E3302F">
        <w:t xml:space="preserve"> </w:t>
      </w:r>
      <w:r w:rsidRPr="00A13D1B">
        <w:t>sekä viestintäpalvelut tämän sopimuksen ja kustannustenjakoliitteen määrittelemällä tavalla. Kustannustenjakoliitteessä määritellään hinnat ja niiden muodostuminen yksityiskohtaisemmin.</w:t>
      </w:r>
      <w:r w:rsidRPr="00A13D1B">
        <w:tab/>
      </w:r>
    </w:p>
    <w:p w14:paraId="5C3958A4" w14:textId="77777777" w:rsidR="002C357F" w:rsidRPr="00A13D1B" w:rsidRDefault="002C357F" w:rsidP="00BD6F34">
      <w:pPr>
        <w:tabs>
          <w:tab w:val="num" w:pos="360"/>
        </w:tabs>
        <w:spacing w:before="240" w:after="240"/>
        <w:ind w:left="1224"/>
      </w:pPr>
      <w:r w:rsidRPr="00A13D1B">
        <w:t xml:space="preserve">Tampereen kaupunki ja muut kunnat pois lukien Tampereen kehyskunnat jakavat yhden henkilötyövuoden TE-hallinnosta siirtyvän ammatinvalintapsykologin työpanoksen keskenään puoleksi (50 % - 50 %). Edellä mainitut kunnat sitoutuvat </w:t>
      </w:r>
      <w:r w:rsidR="00377FEA" w:rsidRPr="00A13D1B">
        <w:t xml:space="preserve">yhteensä </w:t>
      </w:r>
      <w:r w:rsidRPr="00A13D1B">
        <w:t xml:space="preserve">osoittamaan 0,5 henkilötyövuotta vastaavan määrän TE-hallinnosta siirtyvää henkilöstöresurssia Tampereen kaupungille. </w:t>
      </w:r>
    </w:p>
    <w:p w14:paraId="1F0A7E4C" w14:textId="77777777" w:rsidR="002C357F" w:rsidRPr="007D444E" w:rsidRDefault="002C357F" w:rsidP="00BD6F34">
      <w:pPr>
        <w:tabs>
          <w:tab w:val="num" w:pos="360"/>
        </w:tabs>
        <w:spacing w:before="240" w:after="240"/>
        <w:ind w:left="1224"/>
        <w:rPr>
          <w:strike/>
        </w:rPr>
      </w:pPr>
      <w:r w:rsidRPr="007D444E">
        <w:rPr>
          <w:strike/>
          <w:highlight w:val="red"/>
        </w:rPr>
        <w:t>TE-henkilöstön siirrosta Kokeilun käyttöön ja tarkemmista henkilöstöhallinnon toimintaperiaatteista sovitaan myöhemmin erillisellä sopimuksella.</w:t>
      </w:r>
      <w:r w:rsidRPr="007D444E">
        <w:rPr>
          <w:strike/>
        </w:rPr>
        <w:t xml:space="preserve"> </w:t>
      </w:r>
    </w:p>
    <w:p w14:paraId="709BE09B" w14:textId="77777777" w:rsidR="002C357F" w:rsidRPr="00A13D1B" w:rsidRDefault="002C357F" w:rsidP="00BD6F34">
      <w:pPr>
        <w:tabs>
          <w:tab w:val="num" w:pos="360"/>
        </w:tabs>
        <w:spacing w:before="240" w:after="240"/>
        <w:ind w:left="1224"/>
      </w:pPr>
      <w:r w:rsidRPr="00A13D1B">
        <w:t xml:space="preserve">Kukin Osapuoli vastaa itse muun tarvittavan henkilöstön osoittamisesta Kokeilun käyttöön. Työvoima- ja yrityspalveluita tarjoavan henkilöstön on oltava virkasuhteessa. Kukin Osapuoli vastaa henkilöstöstään aiheutuvista kustannuksista itse.  </w:t>
      </w:r>
    </w:p>
    <w:p w14:paraId="27048096" w14:textId="77777777" w:rsidR="002C357F" w:rsidRPr="00A13D1B" w:rsidRDefault="002C357F" w:rsidP="00BD6F34">
      <w:pPr>
        <w:tabs>
          <w:tab w:val="num" w:pos="360"/>
        </w:tabs>
        <w:spacing w:before="240" w:after="240"/>
        <w:ind w:left="1224"/>
      </w:pPr>
      <w:r w:rsidRPr="00A13D1B">
        <w:t xml:space="preserve">Siirtyvän henkilöstön työsuojelusta ja työturvallisuudesta vastaa ao. Osapuoli. </w:t>
      </w:r>
    </w:p>
    <w:p w14:paraId="72C5D215" w14:textId="77777777" w:rsidR="002C357F" w:rsidRPr="00A13D1B" w:rsidRDefault="002C357F" w:rsidP="00BD6F34">
      <w:pPr>
        <w:tabs>
          <w:tab w:val="num" w:pos="360"/>
        </w:tabs>
        <w:spacing w:before="240" w:after="240"/>
        <w:ind w:left="1224"/>
      </w:pPr>
      <w:r w:rsidRPr="00A13D1B">
        <w:t xml:space="preserve">Osapuolet vastaavat henkilöstönsä tietojen ajantasaisuudesta työntekijäkokemuskyselyn toteuttamista varten sekä asiakastietojärjestelmien käyttöoikeuksien myöntämiseen ja poistamiseen liittyen erikseen määriteltävällä tavalla. </w:t>
      </w:r>
    </w:p>
    <w:p w14:paraId="2A19566F" w14:textId="77777777" w:rsidR="002C357F" w:rsidRPr="00A13D1B" w:rsidRDefault="002C357F" w:rsidP="00873147">
      <w:pPr>
        <w:pStyle w:val="Otsikko3"/>
        <w:spacing w:after="240"/>
        <w:rPr>
          <w:b/>
        </w:rPr>
      </w:pPr>
      <w:r w:rsidRPr="00A13D1B">
        <w:rPr>
          <w:b/>
        </w:rPr>
        <w:t xml:space="preserve">Tiedottaminen ja viestintä </w:t>
      </w:r>
    </w:p>
    <w:p w14:paraId="29159BE5" w14:textId="77777777" w:rsidR="002C357F" w:rsidRPr="00A13D1B" w:rsidRDefault="002C357F" w:rsidP="00873147">
      <w:pPr>
        <w:tabs>
          <w:tab w:val="num" w:pos="360"/>
        </w:tabs>
        <w:spacing w:before="240" w:after="240"/>
        <w:ind w:left="1224"/>
      </w:pPr>
      <w:r w:rsidRPr="00A13D1B">
        <w:t xml:space="preserve">Sopimuksen Osapuolet sitoutuvat edistämään avointa, tasapuolista ja oikea-aikaista viestintää Kokeilun aikana. Viestintää suunnitellaan ja toteutetaan eri osapuolten kanssa yhteistyössä. </w:t>
      </w:r>
    </w:p>
    <w:p w14:paraId="4932A8F6" w14:textId="77777777" w:rsidR="00DD3EC5" w:rsidRDefault="00DD3EC5" w:rsidP="00873147">
      <w:pPr>
        <w:tabs>
          <w:tab w:val="num" w:pos="360"/>
        </w:tabs>
        <w:spacing w:before="240" w:after="240"/>
        <w:ind w:left="1224"/>
      </w:pPr>
    </w:p>
    <w:p w14:paraId="3D0A632E" w14:textId="44C809F4" w:rsidR="002C357F" w:rsidRPr="00A13D1B" w:rsidRDefault="002C357F" w:rsidP="00873147">
      <w:pPr>
        <w:tabs>
          <w:tab w:val="num" w:pos="360"/>
        </w:tabs>
        <w:spacing w:before="240" w:after="240"/>
        <w:ind w:left="1224"/>
      </w:pPr>
      <w:r w:rsidRPr="00A13D1B">
        <w:lastRenderedPageBreak/>
        <w:t xml:space="preserve">Osapuolet pyrkivät yhteisesti luomaan Kokeilulle myönteisen julkisuuskuvan.  </w:t>
      </w:r>
    </w:p>
    <w:p w14:paraId="528B9E06" w14:textId="77777777" w:rsidR="002C357F" w:rsidRPr="00A13D1B" w:rsidRDefault="002C357F" w:rsidP="00873147">
      <w:pPr>
        <w:tabs>
          <w:tab w:val="num" w:pos="360"/>
        </w:tabs>
        <w:spacing w:before="240" w:after="240"/>
        <w:ind w:left="1224"/>
      </w:pPr>
      <w:r w:rsidRPr="00A13D1B">
        <w:t xml:space="preserve">Tampereen kaupunki vastaa Kokeilun viestintäsuunnitelman laatimisesta ja koordinoi tiedotuksen ja viestinnän toimeenpanoa. Tampereen kaupunki nimeää tiedottamisesta vastaavan henkilön. </w:t>
      </w:r>
    </w:p>
    <w:p w14:paraId="513A1C81" w14:textId="77777777" w:rsidR="002C357F" w:rsidRPr="00A13D1B" w:rsidRDefault="002C357F" w:rsidP="00873147">
      <w:pPr>
        <w:tabs>
          <w:tab w:val="num" w:pos="360"/>
        </w:tabs>
        <w:spacing w:before="240" w:after="240"/>
        <w:ind w:left="1224"/>
      </w:pPr>
      <w:r w:rsidRPr="00A13D1B">
        <w:t xml:space="preserve">Kukin Osapuoli vastaa viime kädessä siitä, että kyseisen kunnan Kokeilun kohderyhmään kuuluvilla työttömillä työnhakijoilla on oikea ja ajantasainen tieto palveluista ja niihin pääsystä. </w:t>
      </w:r>
    </w:p>
    <w:p w14:paraId="3D644FEA" w14:textId="77777777" w:rsidR="002C357F" w:rsidRPr="00A13D1B" w:rsidRDefault="002C357F" w:rsidP="00873147">
      <w:pPr>
        <w:pStyle w:val="Otsikko3"/>
        <w:spacing w:after="240"/>
        <w:rPr>
          <w:b/>
        </w:rPr>
      </w:pPr>
      <w:r w:rsidRPr="00A13D1B">
        <w:rPr>
          <w:b/>
        </w:rPr>
        <w:t xml:space="preserve">Seuranta </w:t>
      </w:r>
    </w:p>
    <w:p w14:paraId="4C5A8FAF" w14:textId="77777777" w:rsidR="002C357F" w:rsidRPr="00A13D1B" w:rsidRDefault="002C357F" w:rsidP="00873147">
      <w:pPr>
        <w:tabs>
          <w:tab w:val="num" w:pos="360"/>
        </w:tabs>
        <w:spacing w:before="240" w:after="240"/>
        <w:ind w:left="1224"/>
      </w:pPr>
      <w:r w:rsidRPr="00A13D1B">
        <w:t xml:space="preserve">Kokeilun toteutumista seuraa ohjausryhmä kokeilun tavoitteiden mukaisesti.  </w:t>
      </w:r>
    </w:p>
    <w:p w14:paraId="494717F2" w14:textId="77777777" w:rsidR="002C357F" w:rsidRPr="00A13D1B" w:rsidRDefault="002C357F" w:rsidP="00873147">
      <w:pPr>
        <w:tabs>
          <w:tab w:val="num" w:pos="360"/>
        </w:tabs>
        <w:spacing w:before="240" w:after="240"/>
        <w:ind w:left="1224"/>
      </w:pPr>
      <w:r w:rsidRPr="00A13D1B">
        <w:t xml:space="preserve">Johtoryhmä seuraa ja raportoi operatiivisten tavoitteiden toteumasta kuntakohtaisesti.  </w:t>
      </w:r>
    </w:p>
    <w:p w14:paraId="476E83EB" w14:textId="77777777" w:rsidR="002C357F" w:rsidRPr="00A13D1B" w:rsidRDefault="002C357F" w:rsidP="00873147">
      <w:pPr>
        <w:tabs>
          <w:tab w:val="num" w:pos="360"/>
        </w:tabs>
        <w:spacing w:before="240" w:after="240"/>
        <w:ind w:left="1224"/>
      </w:pPr>
      <w:r w:rsidRPr="00A13D1B">
        <w:t xml:space="preserve">Tampereen kaupunki raportoi seurantatiedon ja Osapuolet sitoutuvat tuottamaan seurantatietoa johtoryhmässä erikseen sovittavalla tavalla. </w:t>
      </w:r>
    </w:p>
    <w:p w14:paraId="75C7A283" w14:textId="3F001EE0" w:rsidR="002C357F" w:rsidRPr="00A13D1B" w:rsidRDefault="002C357F" w:rsidP="00873147">
      <w:pPr>
        <w:tabs>
          <w:tab w:val="num" w:pos="360"/>
        </w:tabs>
        <w:spacing w:before="240" w:after="240"/>
        <w:ind w:left="1224"/>
      </w:pPr>
      <w:r w:rsidRPr="00A13D1B">
        <w:t xml:space="preserve">Tampereelle keskitetty </w:t>
      </w:r>
      <w:r w:rsidRPr="007D444E">
        <w:rPr>
          <w:strike/>
          <w:highlight w:val="red"/>
        </w:rPr>
        <w:t>ICT- ja</w:t>
      </w:r>
      <w:r w:rsidRPr="00A13D1B">
        <w:t xml:space="preserve"> tietopalveluhenkilöstö voi käsitellä koko kokeilualueella valtion </w:t>
      </w:r>
      <w:r w:rsidR="0037368F" w:rsidRPr="00A13D1B">
        <w:t>ja kuntien työllisyydenhoidon asiakaspalvelujärjestelmi</w:t>
      </w:r>
      <w:r w:rsidRPr="00A13D1B">
        <w:t xml:space="preserve">ssä olevia tietoja seurantatietojen tuottamiseksi kokeilukunnille. Lisäksi tietopalveluhenkilöstö voi käsitellä työkokemuskyselyn raportointia varten tarvittavia kuntakohtaisia henkilöstön vastaustietoja sekä asiakaspalautteeseen liittyviä kuntakohtaisia tietoja seurantatietojen tuottamiseksi kokeilualueelle ja kokeilualueen kuntiin.  </w:t>
      </w:r>
    </w:p>
    <w:p w14:paraId="06B27B1F" w14:textId="77777777" w:rsidR="002C357F" w:rsidRPr="00A13D1B" w:rsidRDefault="002C357F" w:rsidP="00873147">
      <w:pPr>
        <w:pStyle w:val="Otsikko3"/>
        <w:spacing w:after="240"/>
        <w:rPr>
          <w:b/>
        </w:rPr>
      </w:pPr>
      <w:r w:rsidRPr="00A13D1B">
        <w:rPr>
          <w:b/>
        </w:rPr>
        <w:t xml:space="preserve">Hallinto ja talous </w:t>
      </w:r>
    </w:p>
    <w:p w14:paraId="082A0DBC" w14:textId="77777777" w:rsidR="002C357F" w:rsidRPr="00A13D1B" w:rsidRDefault="002C357F" w:rsidP="00873147">
      <w:pPr>
        <w:tabs>
          <w:tab w:val="num" w:pos="360"/>
        </w:tabs>
        <w:spacing w:before="240" w:after="240"/>
        <w:ind w:left="1224"/>
      </w:pPr>
      <w:r w:rsidRPr="00A13D1B">
        <w:t xml:space="preserve">Osapuolet vastaavat kukin omasta Kokeilua koskevasta hallinnostaan (yleis- ja henkilöstöhallinto) ja taloudenpidostaan sekä osoittavat toimintaan riittävät varat oman budjettinsa puitteissa.  </w:t>
      </w:r>
    </w:p>
    <w:p w14:paraId="505DA4FC" w14:textId="77777777" w:rsidR="002C357F" w:rsidRPr="00A13D1B" w:rsidRDefault="002C357F" w:rsidP="00873147">
      <w:pPr>
        <w:tabs>
          <w:tab w:val="num" w:pos="360"/>
        </w:tabs>
        <w:spacing w:before="240" w:after="240"/>
        <w:ind w:left="1224"/>
      </w:pPr>
      <w:r w:rsidRPr="00A13D1B">
        <w:t>Kukin Osapuoli vastaa arkistoinnista tehtäviensä mukaisesti.</w:t>
      </w:r>
    </w:p>
    <w:p w14:paraId="338F4086" w14:textId="77777777" w:rsidR="002C357F" w:rsidRPr="00A13D1B" w:rsidRDefault="002C357F" w:rsidP="00873147">
      <w:pPr>
        <w:pStyle w:val="Otsikko3"/>
        <w:spacing w:after="240"/>
        <w:rPr>
          <w:b/>
        </w:rPr>
      </w:pPr>
      <w:r w:rsidRPr="00A13D1B">
        <w:rPr>
          <w:b/>
        </w:rPr>
        <w:lastRenderedPageBreak/>
        <w:t>Kustannusten jakautuminen kokeiluun osallistuvien kuntien kesken</w:t>
      </w:r>
    </w:p>
    <w:p w14:paraId="19AB1A84" w14:textId="77777777" w:rsidR="002C357F" w:rsidRPr="00A13D1B" w:rsidRDefault="002C357F" w:rsidP="00873147">
      <w:pPr>
        <w:tabs>
          <w:tab w:val="num" w:pos="360"/>
        </w:tabs>
        <w:spacing w:before="240" w:after="240"/>
        <w:ind w:left="1224"/>
      </w:pPr>
      <w:r w:rsidRPr="00A13D1B">
        <w:t xml:space="preserve">Kokeilusta aiheutuvat yhteiset kustannukset jaetaan erillisen liitteen mukaisesti Kokeilualueen kunnille. Kokeiluun osallistuvien kuntien osuudet sopimuksen mukaisista jaettavista kustannuksista määräytyvät asukaslukujen suhteessa lukuun ottamatta 3.7.1-kohdassa määriteltyjä keskitettyjä lakisääteisiä palveluja, joiden maksujen perusteista on sovittu em. kohdassa. </w:t>
      </w:r>
      <w:r w:rsidRPr="00624371">
        <w:t>Asukaslukuna käytetään taloussuunnitteluvuotta edeltävän vuoden lopun virallista asukaslukua.</w:t>
      </w:r>
      <w:r w:rsidRPr="00A13D1B">
        <w:t xml:space="preserve"> </w:t>
      </w:r>
    </w:p>
    <w:p w14:paraId="35E4660F" w14:textId="77777777" w:rsidR="002C357F" w:rsidRPr="00A13D1B" w:rsidRDefault="002C357F" w:rsidP="00873147">
      <w:pPr>
        <w:tabs>
          <w:tab w:val="num" w:pos="360"/>
        </w:tabs>
        <w:spacing w:before="240" w:after="240"/>
        <w:ind w:left="1224"/>
      </w:pPr>
      <w:r w:rsidRPr="00A13D1B">
        <w:t xml:space="preserve">Tampereen kaupunki laskuttaa kustannukset vuosittain marraskuun loppuun mennessä. </w:t>
      </w:r>
      <w:r w:rsidRPr="0011619A">
        <w:t>Maksuehto on 30 päivää</w:t>
      </w:r>
      <w:r w:rsidRPr="00A13D1B">
        <w:t xml:space="preserve"> ja viivästyskorko on korkolain mukainen.</w:t>
      </w:r>
    </w:p>
    <w:p w14:paraId="162C2CC3" w14:textId="77777777" w:rsidR="002C357F" w:rsidRPr="00A13D1B" w:rsidRDefault="002C357F" w:rsidP="00873147">
      <w:pPr>
        <w:tabs>
          <w:tab w:val="num" w:pos="360"/>
        </w:tabs>
        <w:spacing w:before="240" w:after="240"/>
        <w:ind w:left="1224"/>
      </w:pPr>
      <w:r w:rsidRPr="00A13D1B">
        <w:t>Tampere valmistelee talousarviosuunnittelun yhteydessä johtoryhmälle laskelman sopimuksen mukaisten toimintojen vuosittaisista kustannuksista. Johtoryhmän talousarvioon liittyvät lisäesitykset käsitellään kokeilun ohjausryhmässä.</w:t>
      </w:r>
    </w:p>
    <w:p w14:paraId="37BDEA1D" w14:textId="77777777" w:rsidR="002C357F" w:rsidRPr="00A13D1B" w:rsidRDefault="002C357F" w:rsidP="00873147">
      <w:pPr>
        <w:pStyle w:val="Otsikko3"/>
        <w:spacing w:after="240"/>
        <w:rPr>
          <w:b/>
        </w:rPr>
      </w:pPr>
      <w:r w:rsidRPr="00A13D1B">
        <w:rPr>
          <w:b/>
        </w:rPr>
        <w:t xml:space="preserve">Toimitilat ja laitteet  </w:t>
      </w:r>
    </w:p>
    <w:p w14:paraId="0BCB39FF" w14:textId="77777777" w:rsidR="002C357F" w:rsidRPr="00A13D1B" w:rsidRDefault="002C357F" w:rsidP="00873147">
      <w:pPr>
        <w:tabs>
          <w:tab w:val="num" w:pos="360"/>
        </w:tabs>
        <w:spacing w:before="240" w:after="240"/>
        <w:ind w:left="1224"/>
      </w:pPr>
      <w:r w:rsidRPr="00A13D1B">
        <w:t xml:space="preserve">Osapuolet neuvottelevat kuntakohtaisista Kokeiluun liittyvistä tila- ja kalusteratkaisuista valtion KEHA-keskuksen kanssa.  </w:t>
      </w:r>
    </w:p>
    <w:p w14:paraId="0E7CAEDA" w14:textId="77777777" w:rsidR="002C357F" w:rsidRPr="00A13D1B" w:rsidRDefault="002C357F" w:rsidP="00873147">
      <w:pPr>
        <w:tabs>
          <w:tab w:val="num" w:pos="360"/>
        </w:tabs>
        <w:spacing w:before="240" w:after="240"/>
        <w:ind w:left="1224"/>
      </w:pPr>
      <w:r w:rsidRPr="00A13D1B">
        <w:t>Keskitettyjen palvelujen osalta tilakustannukset sisältyvät hintoihin</w:t>
      </w:r>
      <w:r w:rsidR="004329EE" w:rsidRPr="00A13D1B">
        <w:t xml:space="preserve"> pl. k</w:t>
      </w:r>
      <w:r w:rsidR="00E02736" w:rsidRPr="00A13D1B">
        <w:t>ohdassa 3.7.1 määritellyt jalkautuvien palvelujen tilakustannukset</w:t>
      </w:r>
      <w:r w:rsidRPr="00A13D1B">
        <w:t>.</w:t>
      </w:r>
    </w:p>
    <w:p w14:paraId="604C920C" w14:textId="77777777" w:rsidR="002C357F" w:rsidRPr="00A13D1B" w:rsidRDefault="002C357F" w:rsidP="00873147">
      <w:pPr>
        <w:tabs>
          <w:tab w:val="num" w:pos="360"/>
        </w:tabs>
        <w:spacing w:before="240" w:after="240"/>
        <w:ind w:left="1224"/>
      </w:pPr>
      <w:r w:rsidRPr="00A13D1B">
        <w:t>Osapuolet vastaavat muilta osin Kokeilua koskevista tilatarpeistaan itse.</w:t>
      </w:r>
    </w:p>
    <w:p w14:paraId="748BC0AE" w14:textId="77777777" w:rsidR="002C357F" w:rsidRPr="00A13D1B" w:rsidRDefault="002C357F" w:rsidP="00873147">
      <w:pPr>
        <w:pStyle w:val="Otsikko3"/>
        <w:spacing w:after="240"/>
        <w:rPr>
          <w:b/>
        </w:rPr>
      </w:pPr>
      <w:r w:rsidRPr="00A13D1B">
        <w:t xml:space="preserve"> </w:t>
      </w:r>
      <w:r w:rsidRPr="00A13D1B">
        <w:rPr>
          <w:b/>
        </w:rPr>
        <w:t>Vahingonkorvaus</w:t>
      </w:r>
    </w:p>
    <w:p w14:paraId="140526F7" w14:textId="40000104" w:rsidR="00DD3EC5" w:rsidRPr="00A13D1B" w:rsidRDefault="002C357F" w:rsidP="00DD3EC5">
      <w:pPr>
        <w:tabs>
          <w:tab w:val="num" w:pos="360"/>
        </w:tabs>
        <w:spacing w:before="240" w:after="240"/>
        <w:ind w:left="1224"/>
      </w:pPr>
      <w:r w:rsidRPr="00A13D1B">
        <w:t>Tampereen kaupunki vastaa keskitettyjen palveluiden tuottamisessa aiheutuneista vahingoista toimeksiantajakunnalle vahingonkorvauslain mukaisesti. Tampereen kaupunki ei kuitenkaan vastaa välillisistä vahingoista tai kolmannelle osapuolelle aiheutuneista vahingoista, ellei vahinkoa ole aiheutettu tahallisesti tai törkeällä tuottamuksella.</w:t>
      </w:r>
    </w:p>
    <w:p w14:paraId="32278C04" w14:textId="77777777" w:rsidR="002C357F" w:rsidRPr="00A13D1B" w:rsidRDefault="002C357F" w:rsidP="00873147">
      <w:pPr>
        <w:pStyle w:val="Otsikko3"/>
        <w:spacing w:after="240"/>
        <w:rPr>
          <w:b/>
        </w:rPr>
      </w:pPr>
      <w:r w:rsidRPr="00A13D1B">
        <w:rPr>
          <w:b/>
        </w:rPr>
        <w:t xml:space="preserve">Kokeilun toteutusaika </w:t>
      </w:r>
    </w:p>
    <w:p w14:paraId="323330F3" w14:textId="2B496DAF" w:rsidR="002C357F" w:rsidRPr="00A13D1B" w:rsidRDefault="002C357F" w:rsidP="00873147">
      <w:pPr>
        <w:tabs>
          <w:tab w:val="num" w:pos="360"/>
        </w:tabs>
        <w:spacing w:before="240" w:after="240"/>
        <w:ind w:left="1224"/>
      </w:pPr>
      <w:r w:rsidRPr="00A13D1B">
        <w:t xml:space="preserve"> </w:t>
      </w:r>
      <w:r w:rsidRPr="006D3D34">
        <w:t xml:space="preserve">Kokeilulain voimassaoloaika, </w:t>
      </w:r>
      <w:r w:rsidR="006D3D34">
        <w:t>1.3</w:t>
      </w:r>
      <w:r w:rsidRPr="006D3D34">
        <w:t xml:space="preserve">.2021 - </w:t>
      </w:r>
      <w:r w:rsidR="002A563E" w:rsidRPr="005860B5">
        <w:rPr>
          <w:color w:val="212121" w:themeColor="text1"/>
        </w:rPr>
        <w:t>31.12.2024</w:t>
      </w:r>
      <w:r w:rsidRPr="005860B5">
        <w:rPr>
          <w:color w:val="212121" w:themeColor="text1"/>
        </w:rPr>
        <w:t xml:space="preserve">. </w:t>
      </w:r>
    </w:p>
    <w:p w14:paraId="70E9964B" w14:textId="77777777" w:rsidR="002C357F" w:rsidRPr="00A13D1B" w:rsidRDefault="002C357F" w:rsidP="00873147">
      <w:pPr>
        <w:pStyle w:val="Otsikko2"/>
        <w:rPr>
          <w:b/>
        </w:rPr>
      </w:pPr>
      <w:r w:rsidRPr="00A13D1B">
        <w:rPr>
          <w:b/>
        </w:rPr>
        <w:lastRenderedPageBreak/>
        <w:t xml:space="preserve"> Sopimuksen voimassaolo, lakkaaminen ja muuttaminen</w:t>
      </w:r>
    </w:p>
    <w:p w14:paraId="4C37A80B" w14:textId="77777777" w:rsidR="002C357F" w:rsidRPr="00A13D1B" w:rsidRDefault="002C357F" w:rsidP="00873147">
      <w:pPr>
        <w:pStyle w:val="Otsikko3"/>
        <w:spacing w:after="240"/>
        <w:rPr>
          <w:b/>
        </w:rPr>
      </w:pPr>
      <w:r w:rsidRPr="00A13D1B">
        <w:rPr>
          <w:b/>
        </w:rPr>
        <w:t xml:space="preserve"> </w:t>
      </w:r>
      <w:r w:rsidRPr="00A13D1B">
        <w:rPr>
          <w:b/>
        </w:rPr>
        <w:tab/>
        <w:t xml:space="preserve">Sopimuksen allekirjoittaminen ja voimassaolo </w:t>
      </w:r>
    </w:p>
    <w:p w14:paraId="0E367DF3" w14:textId="77777777" w:rsidR="002C357F" w:rsidRPr="00A13D1B" w:rsidRDefault="002C357F" w:rsidP="00873147">
      <w:pPr>
        <w:tabs>
          <w:tab w:val="num" w:pos="360"/>
        </w:tabs>
        <w:spacing w:before="240" w:after="240"/>
        <w:ind w:left="1224"/>
      </w:pPr>
      <w:r w:rsidRPr="00A13D1B">
        <w:t xml:space="preserve">Tämä sopimus tulee voimaan allekirjoittaneiden osapuolten välillä sen jälkeen, kun kaikki jäljempänä luetellut edellytykset ovat alla olevassa järjestyksessä täyttyneet: </w:t>
      </w:r>
    </w:p>
    <w:p w14:paraId="5B8A7F7C" w14:textId="77777777" w:rsidR="002C357F" w:rsidRPr="00A13D1B" w:rsidRDefault="002C357F" w:rsidP="00873147">
      <w:pPr>
        <w:pStyle w:val="Luettelokappale"/>
        <w:numPr>
          <w:ilvl w:val="0"/>
          <w:numId w:val="31"/>
        </w:numPr>
      </w:pPr>
      <w:r w:rsidRPr="00A13D1B">
        <w:t xml:space="preserve">Osapuolten toimivaltainen toimielin on tehnyt päätöksen sopimuksen hyväksymisestä; </w:t>
      </w:r>
    </w:p>
    <w:p w14:paraId="6B499854" w14:textId="77777777" w:rsidR="002C357F" w:rsidRPr="00A13D1B" w:rsidRDefault="002C357F" w:rsidP="00873147">
      <w:pPr>
        <w:pStyle w:val="Luettelokappale"/>
        <w:numPr>
          <w:ilvl w:val="0"/>
          <w:numId w:val="31"/>
        </w:numPr>
      </w:pPr>
      <w:r w:rsidRPr="00A13D1B">
        <w:t xml:space="preserve">Osapuoli ovat allekirjoittanut tämän sopimuksen  </w:t>
      </w:r>
    </w:p>
    <w:p w14:paraId="0165B805" w14:textId="77777777" w:rsidR="002C357F" w:rsidRPr="00A13D1B" w:rsidRDefault="002C357F" w:rsidP="00873147">
      <w:pPr>
        <w:tabs>
          <w:tab w:val="num" w:pos="360"/>
        </w:tabs>
        <w:spacing w:before="240" w:after="240"/>
        <w:ind w:left="1224"/>
      </w:pPr>
      <w:r w:rsidRPr="00A13D1B">
        <w:t xml:space="preserve">Sopimus on voimassa Kokeilulain voimassaoloajan tai myöhempään ajankohtaan kunnes tämän sopimuksen mukaiset velvollisuudet </w:t>
      </w:r>
      <w:proofErr w:type="gramStart"/>
      <w:r w:rsidRPr="00A13D1B">
        <w:t>on</w:t>
      </w:r>
      <w:proofErr w:type="gramEnd"/>
      <w:r w:rsidRPr="00A13D1B">
        <w:t xml:space="preserve"> puolin ja toisin täytetty.</w:t>
      </w:r>
    </w:p>
    <w:p w14:paraId="365141B4" w14:textId="77777777" w:rsidR="002C357F" w:rsidRPr="00A13D1B" w:rsidRDefault="00873147" w:rsidP="00873147">
      <w:pPr>
        <w:pStyle w:val="Otsikko3"/>
        <w:spacing w:after="240"/>
        <w:rPr>
          <w:b/>
        </w:rPr>
      </w:pPr>
      <w:r w:rsidRPr="00A13D1B">
        <w:tab/>
      </w:r>
      <w:r w:rsidR="002C357F" w:rsidRPr="00A13D1B">
        <w:rPr>
          <w:b/>
        </w:rPr>
        <w:t xml:space="preserve">Sopimuksen muuttaminen </w:t>
      </w:r>
    </w:p>
    <w:p w14:paraId="66525E79" w14:textId="77777777" w:rsidR="002C357F" w:rsidRPr="00A13D1B" w:rsidRDefault="002C357F" w:rsidP="009215DD">
      <w:pPr>
        <w:tabs>
          <w:tab w:val="num" w:pos="360"/>
        </w:tabs>
        <w:spacing w:before="240" w:after="240"/>
        <w:ind w:left="1224"/>
      </w:pPr>
      <w:r w:rsidRPr="00A13D1B">
        <w:t xml:space="preserve">Mikäli sopimuksen soveltamisen toimintaympäristö muuttuu olennaisesti sopimuksen voimassaoloaikana, sitoutuvat osapuolet neuvottelemaan sopimuksen muuttamisesta ennenaikaisesti. </w:t>
      </w:r>
    </w:p>
    <w:p w14:paraId="00FF2339" w14:textId="77777777" w:rsidR="002C357F" w:rsidRPr="00A13D1B" w:rsidRDefault="002C357F" w:rsidP="009215DD">
      <w:pPr>
        <w:tabs>
          <w:tab w:val="num" w:pos="360"/>
        </w:tabs>
        <w:spacing w:before="240" w:after="240"/>
        <w:ind w:left="1224"/>
      </w:pPr>
      <w:r w:rsidRPr="00A13D1B">
        <w:t xml:space="preserve">Osapuolet sitoutuvat siihen, että kustannustenjakoliite ja hinnat tarkistetaan vuosittain talousarviovuotta edeltävän vuoden loppuun mennessä. </w:t>
      </w:r>
      <w:r w:rsidR="009215DD" w:rsidRPr="00A13D1B">
        <w:tab/>
      </w:r>
    </w:p>
    <w:p w14:paraId="11D995DC" w14:textId="7651C714" w:rsidR="00FA62AA" w:rsidRPr="00A13D1B" w:rsidRDefault="00FA62AA" w:rsidP="009215DD">
      <w:pPr>
        <w:pStyle w:val="Otsikko2"/>
        <w:spacing w:after="240"/>
        <w:rPr>
          <w:b/>
        </w:rPr>
      </w:pPr>
      <w:r w:rsidRPr="00A13D1B">
        <w:rPr>
          <w:b/>
        </w:rPr>
        <w:t>Henkilötietojen käsittely</w:t>
      </w:r>
    </w:p>
    <w:p w14:paraId="3A4F4287" w14:textId="5638C8C0" w:rsidR="00C95CAF" w:rsidRPr="00A13D1B" w:rsidRDefault="00C95CAF" w:rsidP="00C95CAF">
      <w:pPr>
        <w:tabs>
          <w:tab w:val="num" w:pos="360"/>
        </w:tabs>
        <w:spacing w:before="240" w:after="240"/>
        <w:ind w:left="1224"/>
      </w:pPr>
      <w:r w:rsidRPr="00A13D1B">
        <w:t>Osapuolet sopivat henkilötietojen käsittelyn ehdoista tarvittaessa erikseen.</w:t>
      </w:r>
    </w:p>
    <w:p w14:paraId="56F6FE53" w14:textId="1A7EE9BC" w:rsidR="002C357F" w:rsidRPr="00A13D1B" w:rsidRDefault="002C357F" w:rsidP="009215DD">
      <w:pPr>
        <w:pStyle w:val="Otsikko2"/>
        <w:spacing w:after="240"/>
        <w:rPr>
          <w:b/>
        </w:rPr>
      </w:pPr>
      <w:r w:rsidRPr="00A13D1B">
        <w:rPr>
          <w:b/>
        </w:rPr>
        <w:t xml:space="preserve">Sopimuksen ja sen oikeuksien ja velvoitteiden siirtäminen </w:t>
      </w:r>
    </w:p>
    <w:p w14:paraId="5C878DF8" w14:textId="77777777" w:rsidR="002C357F" w:rsidRPr="00A13D1B" w:rsidRDefault="002C357F" w:rsidP="009215DD">
      <w:pPr>
        <w:tabs>
          <w:tab w:val="num" w:pos="360"/>
        </w:tabs>
        <w:spacing w:before="240" w:after="240"/>
        <w:ind w:left="1224"/>
      </w:pPr>
      <w:r w:rsidRPr="00A13D1B">
        <w:t xml:space="preserve">Osapuolilla ei ole oikeutta siirtää tätä sopimusta kolmannelle, ellei pakottavan lainsäädännön muutoksista muuta johdu.  </w:t>
      </w:r>
    </w:p>
    <w:p w14:paraId="575E43E6" w14:textId="77777777" w:rsidR="002C357F" w:rsidRPr="00A13D1B" w:rsidRDefault="002C357F" w:rsidP="009215DD">
      <w:pPr>
        <w:pStyle w:val="Otsikko2"/>
        <w:spacing w:after="240"/>
        <w:rPr>
          <w:b/>
        </w:rPr>
      </w:pPr>
      <w:r w:rsidRPr="00A13D1B">
        <w:rPr>
          <w:b/>
        </w:rPr>
        <w:t xml:space="preserve">Erimielisyyksien ratkaiseminen </w:t>
      </w:r>
    </w:p>
    <w:p w14:paraId="565FC278" w14:textId="77777777" w:rsidR="002C357F" w:rsidRPr="00A13D1B" w:rsidRDefault="002C357F" w:rsidP="009215DD">
      <w:pPr>
        <w:tabs>
          <w:tab w:val="num" w:pos="360"/>
        </w:tabs>
        <w:spacing w:before="240" w:after="240"/>
        <w:ind w:left="1224"/>
      </w:pPr>
      <w:r w:rsidRPr="00A13D1B">
        <w:t xml:space="preserve">Tästä sopimuksesta ja/tai sen nojalla tehdyistä sopimuksista aiheutuvat mahdolliset erimielisyydet pyritään ratkaisemaan ensisijaisesti Osapuolten keskinäisillä neuvotteluilla. Ellei erimielisyyksiä pystytä sopimaan Osapuolten välisin neuvotteluin kolmen (3) kuukauden kuluessa siitä, kun Osapuoli on esittänyt </w:t>
      </w:r>
      <w:r w:rsidRPr="00A13D1B">
        <w:lastRenderedPageBreak/>
        <w:t xml:space="preserve">kirjallisen neuvottelukutsun toiselle Osapuolelle, ratkaistaan riita hallinto-oikeudessa.  </w:t>
      </w:r>
    </w:p>
    <w:p w14:paraId="32B44F5C" w14:textId="1F9C04EE" w:rsidR="002C357F" w:rsidRPr="00A13D1B" w:rsidRDefault="006D3D34" w:rsidP="009215DD">
      <w:pPr>
        <w:tabs>
          <w:tab w:val="num" w:pos="360"/>
        </w:tabs>
        <w:spacing w:before="240" w:after="240"/>
        <w:ind w:left="1224"/>
      </w:pPr>
      <w:r>
        <w:t>Sopimuksen kohdassa 8</w:t>
      </w:r>
      <w:r w:rsidR="002C357F" w:rsidRPr="00A13D1B">
        <w:t xml:space="preserve"> nimetyt liitteet ovat osa tätä sopimusta.  </w:t>
      </w:r>
    </w:p>
    <w:p w14:paraId="4A554720" w14:textId="02561FF6" w:rsidR="002C357F" w:rsidRDefault="002C357F" w:rsidP="009215DD">
      <w:pPr>
        <w:tabs>
          <w:tab w:val="num" w:pos="360"/>
        </w:tabs>
        <w:spacing w:before="240" w:after="240"/>
        <w:ind w:left="1224"/>
      </w:pPr>
      <w:r w:rsidRPr="00A13D1B">
        <w:t xml:space="preserve">Tätä Sopimusta on tehty kaksikymmentäkaksi (22) samasanaista kappaletta, yksi (1) kaikille Osapuolille. </w:t>
      </w:r>
    </w:p>
    <w:p w14:paraId="26B56AED" w14:textId="2EC67B7C" w:rsidR="000409CC" w:rsidRPr="007D444E" w:rsidRDefault="000409CC" w:rsidP="009215DD">
      <w:pPr>
        <w:tabs>
          <w:tab w:val="num" w:pos="360"/>
        </w:tabs>
        <w:spacing w:before="240" w:after="240"/>
        <w:ind w:left="1224"/>
        <w:rPr>
          <w:color w:val="212121" w:themeColor="text1"/>
        </w:rPr>
      </w:pPr>
      <w:r w:rsidRPr="007D444E">
        <w:rPr>
          <w:color w:val="212121" w:themeColor="text1"/>
        </w:rPr>
        <w:t>Sopimus on</w:t>
      </w:r>
      <w:r w:rsidR="005122A9" w:rsidRPr="007D444E">
        <w:rPr>
          <w:color w:val="212121" w:themeColor="text1"/>
        </w:rPr>
        <w:t xml:space="preserve"> allekirjoitettu sähköisesti</w:t>
      </w:r>
      <w:r w:rsidRPr="007D444E">
        <w:rPr>
          <w:color w:val="212121" w:themeColor="text1"/>
        </w:rPr>
        <w:t xml:space="preserve"> </w:t>
      </w:r>
    </w:p>
    <w:p w14:paraId="44967423" w14:textId="77777777" w:rsidR="002C357F" w:rsidRPr="00A13D1B" w:rsidRDefault="002C357F" w:rsidP="009215DD">
      <w:pPr>
        <w:pStyle w:val="Otsikko2"/>
        <w:rPr>
          <w:b/>
        </w:rPr>
      </w:pPr>
      <w:r w:rsidRPr="00A13D1B">
        <w:rPr>
          <w:b/>
        </w:rPr>
        <w:t>LIITTEET</w:t>
      </w:r>
    </w:p>
    <w:p w14:paraId="5AF23090" w14:textId="77777777" w:rsidR="002C357F" w:rsidRPr="00A13D1B" w:rsidRDefault="002C357F" w:rsidP="001F0B7D">
      <w:pPr>
        <w:numPr>
          <w:ilvl w:val="0"/>
          <w:numId w:val="23"/>
        </w:numPr>
        <w:spacing w:before="240"/>
      </w:pPr>
      <w:r w:rsidRPr="00A13D1B">
        <w:t xml:space="preserve">Kustannustenjakoliite </w:t>
      </w:r>
    </w:p>
    <w:p w14:paraId="62E6A9AC" w14:textId="5C2A112D" w:rsidR="00F86526" w:rsidRPr="00A13D1B" w:rsidRDefault="00F86526" w:rsidP="006D3D34"/>
    <w:sectPr w:rsidR="00F86526" w:rsidRPr="00A13D1B" w:rsidSect="00F25D60">
      <w:headerReference w:type="default" r:id="rId11"/>
      <w:footerReference w:type="default" r:id="rId12"/>
      <w:pgSz w:w="11906" w:h="16838" w:code="9"/>
      <w:pgMar w:top="1276" w:right="567" w:bottom="993" w:left="1474" w:header="9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31055" w14:textId="77777777" w:rsidR="00F25D60" w:rsidRDefault="00F25D60" w:rsidP="003C1EBA">
      <w:r>
        <w:separator/>
      </w:r>
    </w:p>
  </w:endnote>
  <w:endnote w:type="continuationSeparator" w:id="0">
    <w:p w14:paraId="715A0E0B" w14:textId="77777777" w:rsidR="00F25D60" w:rsidRDefault="00F25D60" w:rsidP="003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5A33" w14:textId="77777777" w:rsidR="009E4191" w:rsidRPr="00BA476D" w:rsidRDefault="009E4191" w:rsidP="003C1EBA">
    <w:pPr>
      <w:pStyle w:val="Alatunniste"/>
      <w:tabs>
        <w:tab w:val="clear" w:pos="4819"/>
        <w:tab w:val="clear" w:pos="9638"/>
        <w:tab w:val="left" w:pos="3402"/>
        <w:tab w:val="left" w:pos="5529"/>
      </w:tabs>
      <w:rPr>
        <w:b/>
        <w:szCs w:val="18"/>
      </w:rPr>
    </w:pPr>
  </w:p>
  <w:p w14:paraId="68E4213B" w14:textId="77777777" w:rsidR="00AC1916" w:rsidRPr="009E4191" w:rsidRDefault="00AC1916" w:rsidP="009E41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2693B" w14:textId="77777777" w:rsidR="00F25D60" w:rsidRDefault="00F25D60" w:rsidP="003C1EBA">
      <w:r>
        <w:separator/>
      </w:r>
    </w:p>
  </w:footnote>
  <w:footnote w:type="continuationSeparator" w:id="0">
    <w:p w14:paraId="353E7922" w14:textId="77777777" w:rsidR="00F25D60" w:rsidRDefault="00F25D60" w:rsidP="003C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A9786" w14:textId="79B13E6A" w:rsidR="00BF5E7F" w:rsidRDefault="0054661D" w:rsidP="003C1EBA">
    <w:pPr>
      <w:pStyle w:val="Yltunniste"/>
    </w:pPr>
    <w:r>
      <w:rPr>
        <w:b/>
      </w:rPr>
      <w:tab/>
    </w:r>
    <w:r w:rsidR="007245F0">
      <w:rPr>
        <w:b/>
      </w:rPr>
      <w:tab/>
    </w:r>
    <w:r w:rsidR="007245F0" w:rsidRPr="004110B7">
      <w:fldChar w:fldCharType="begin"/>
    </w:r>
    <w:r w:rsidR="007245F0" w:rsidRPr="004110B7">
      <w:instrText xml:space="preserve"> PAGE   \* MERGEFORMAT </w:instrText>
    </w:r>
    <w:r w:rsidR="007245F0" w:rsidRPr="004110B7">
      <w:fldChar w:fldCharType="separate"/>
    </w:r>
    <w:r w:rsidR="0014741F">
      <w:rPr>
        <w:noProof/>
      </w:rPr>
      <w:t>1</w:t>
    </w:r>
    <w:r w:rsidR="007245F0" w:rsidRPr="004110B7">
      <w:fldChar w:fldCharType="end"/>
    </w:r>
    <w:r w:rsidR="007245F0" w:rsidRPr="004110B7">
      <w:t xml:space="preserve"> (</w:t>
    </w:r>
    <w:r w:rsidR="007245F0">
      <w:rPr>
        <w:noProof/>
      </w:rPr>
      <w:fldChar w:fldCharType="begin"/>
    </w:r>
    <w:r w:rsidR="007245F0">
      <w:rPr>
        <w:noProof/>
      </w:rPr>
      <w:instrText xml:space="preserve"> NUMPAGES  \* Arabic  \* MERGEFORMAT </w:instrText>
    </w:r>
    <w:r w:rsidR="007245F0">
      <w:rPr>
        <w:noProof/>
      </w:rPr>
      <w:fldChar w:fldCharType="separate"/>
    </w:r>
    <w:r w:rsidR="0014741F">
      <w:rPr>
        <w:noProof/>
      </w:rPr>
      <w:t>1</w:t>
    </w:r>
    <w:r w:rsidR="007245F0">
      <w:rPr>
        <w:noProof/>
      </w:rPr>
      <w:fldChar w:fldCharType="end"/>
    </w:r>
    <w:r w:rsidR="007245F0" w:rsidRPr="004110B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A4379"/>
    <w:multiLevelType w:val="multilevel"/>
    <w:tmpl w:val="F260D1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866FC0"/>
    <w:multiLevelType w:val="hybridMultilevel"/>
    <w:tmpl w:val="EFA4137E"/>
    <w:lvl w:ilvl="0" w:tplc="62FCE51A">
      <w:start w:val="1"/>
      <w:numFmt w:val="bullet"/>
      <w:lvlText w:val="-"/>
      <w:lvlJc w:val="left"/>
      <w:pPr>
        <w:ind w:left="331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B0003" w:tentative="1">
      <w:start w:val="1"/>
      <w:numFmt w:val="bullet"/>
      <w:lvlText w:val="o"/>
      <w:lvlJc w:val="left"/>
      <w:pPr>
        <w:ind w:left="4037" w:hanging="360"/>
      </w:pPr>
      <w:rPr>
        <w:rFonts w:ascii="Courier New" w:hAnsi="Courier New" w:cs="Courier New" w:hint="default"/>
      </w:rPr>
    </w:lvl>
    <w:lvl w:ilvl="2" w:tplc="040B0005" w:tentative="1">
      <w:start w:val="1"/>
      <w:numFmt w:val="bullet"/>
      <w:lvlText w:val=""/>
      <w:lvlJc w:val="left"/>
      <w:pPr>
        <w:ind w:left="4757" w:hanging="360"/>
      </w:pPr>
      <w:rPr>
        <w:rFonts w:ascii="Wingdings" w:hAnsi="Wingdings" w:hint="default"/>
      </w:rPr>
    </w:lvl>
    <w:lvl w:ilvl="3" w:tplc="040B0001" w:tentative="1">
      <w:start w:val="1"/>
      <w:numFmt w:val="bullet"/>
      <w:lvlText w:val=""/>
      <w:lvlJc w:val="left"/>
      <w:pPr>
        <w:ind w:left="5477" w:hanging="360"/>
      </w:pPr>
      <w:rPr>
        <w:rFonts w:ascii="Symbol" w:hAnsi="Symbol" w:hint="default"/>
      </w:rPr>
    </w:lvl>
    <w:lvl w:ilvl="4" w:tplc="040B0003" w:tentative="1">
      <w:start w:val="1"/>
      <w:numFmt w:val="bullet"/>
      <w:lvlText w:val="o"/>
      <w:lvlJc w:val="left"/>
      <w:pPr>
        <w:ind w:left="6197" w:hanging="360"/>
      </w:pPr>
      <w:rPr>
        <w:rFonts w:ascii="Courier New" w:hAnsi="Courier New" w:cs="Courier New" w:hint="default"/>
      </w:rPr>
    </w:lvl>
    <w:lvl w:ilvl="5" w:tplc="040B0005" w:tentative="1">
      <w:start w:val="1"/>
      <w:numFmt w:val="bullet"/>
      <w:lvlText w:val=""/>
      <w:lvlJc w:val="left"/>
      <w:pPr>
        <w:ind w:left="6917" w:hanging="360"/>
      </w:pPr>
      <w:rPr>
        <w:rFonts w:ascii="Wingdings" w:hAnsi="Wingdings" w:hint="default"/>
      </w:rPr>
    </w:lvl>
    <w:lvl w:ilvl="6" w:tplc="040B0001" w:tentative="1">
      <w:start w:val="1"/>
      <w:numFmt w:val="bullet"/>
      <w:lvlText w:val=""/>
      <w:lvlJc w:val="left"/>
      <w:pPr>
        <w:ind w:left="7637" w:hanging="360"/>
      </w:pPr>
      <w:rPr>
        <w:rFonts w:ascii="Symbol" w:hAnsi="Symbol" w:hint="default"/>
      </w:rPr>
    </w:lvl>
    <w:lvl w:ilvl="7" w:tplc="040B0003" w:tentative="1">
      <w:start w:val="1"/>
      <w:numFmt w:val="bullet"/>
      <w:lvlText w:val="o"/>
      <w:lvlJc w:val="left"/>
      <w:pPr>
        <w:ind w:left="8357" w:hanging="360"/>
      </w:pPr>
      <w:rPr>
        <w:rFonts w:ascii="Courier New" w:hAnsi="Courier New" w:cs="Courier New" w:hint="default"/>
      </w:rPr>
    </w:lvl>
    <w:lvl w:ilvl="8" w:tplc="040B0005" w:tentative="1">
      <w:start w:val="1"/>
      <w:numFmt w:val="bullet"/>
      <w:lvlText w:val=""/>
      <w:lvlJc w:val="left"/>
      <w:pPr>
        <w:ind w:left="9077" w:hanging="360"/>
      </w:pPr>
      <w:rPr>
        <w:rFonts w:ascii="Wingdings" w:hAnsi="Wingdings" w:hint="default"/>
      </w:rPr>
    </w:lvl>
  </w:abstractNum>
  <w:abstractNum w:abstractNumId="2" w15:restartNumberingAfterBreak="0">
    <w:nsid w:val="179C791C"/>
    <w:multiLevelType w:val="hybridMultilevel"/>
    <w:tmpl w:val="E48E985C"/>
    <w:lvl w:ilvl="0" w:tplc="2076A12A">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87B59BD"/>
    <w:multiLevelType w:val="multilevel"/>
    <w:tmpl w:val="8CC4AF92"/>
    <w:lvl w:ilvl="0">
      <w:start w:val="1"/>
      <w:numFmt w:val="bullet"/>
      <w:lvlText w:val=""/>
      <w:lvlJc w:val="left"/>
      <w:pPr>
        <w:ind w:left="2965" w:hanging="357"/>
      </w:pPr>
      <w:rPr>
        <w:rFonts w:ascii="Symbol" w:hAnsi="Symbol" w:hint="default"/>
        <w:color w:val="auto"/>
      </w:rPr>
    </w:lvl>
    <w:lvl w:ilvl="1">
      <w:start w:val="1"/>
      <w:numFmt w:val="bullet"/>
      <w:lvlText w:val=""/>
      <w:lvlJc w:val="left"/>
      <w:pPr>
        <w:ind w:left="3322" w:hanging="357"/>
      </w:pPr>
      <w:rPr>
        <w:rFonts w:ascii="Symbol" w:hAnsi="Symbol" w:hint="default"/>
        <w:color w:val="auto"/>
      </w:rPr>
    </w:lvl>
    <w:lvl w:ilvl="2">
      <w:start w:val="1"/>
      <w:numFmt w:val="bullet"/>
      <w:lvlText w:val=""/>
      <w:lvlJc w:val="left"/>
      <w:pPr>
        <w:ind w:left="3679" w:hanging="357"/>
      </w:pPr>
      <w:rPr>
        <w:rFonts w:ascii="Symbol" w:hAnsi="Symbol" w:hint="default"/>
        <w:color w:val="auto"/>
      </w:rPr>
    </w:lvl>
    <w:lvl w:ilvl="3">
      <w:start w:val="1"/>
      <w:numFmt w:val="bullet"/>
      <w:lvlText w:val=""/>
      <w:lvlJc w:val="left"/>
      <w:pPr>
        <w:ind w:left="4036" w:hanging="357"/>
      </w:pPr>
      <w:rPr>
        <w:rFonts w:ascii="Symbol" w:hAnsi="Symbol" w:hint="default"/>
        <w:color w:val="auto"/>
      </w:rPr>
    </w:lvl>
    <w:lvl w:ilvl="4">
      <w:start w:val="1"/>
      <w:numFmt w:val="bullet"/>
      <w:lvlText w:val=""/>
      <w:lvlJc w:val="left"/>
      <w:pPr>
        <w:ind w:left="4393" w:hanging="357"/>
      </w:pPr>
      <w:rPr>
        <w:rFonts w:ascii="Symbol" w:hAnsi="Symbol" w:hint="default"/>
        <w:color w:val="auto"/>
      </w:rPr>
    </w:lvl>
    <w:lvl w:ilvl="5">
      <w:start w:val="1"/>
      <w:numFmt w:val="bullet"/>
      <w:lvlText w:val=""/>
      <w:lvlJc w:val="left"/>
      <w:pPr>
        <w:ind w:left="4750" w:hanging="357"/>
      </w:pPr>
      <w:rPr>
        <w:rFonts w:ascii="Symbol" w:hAnsi="Symbol" w:hint="default"/>
        <w:color w:val="auto"/>
      </w:rPr>
    </w:lvl>
    <w:lvl w:ilvl="6">
      <w:start w:val="1"/>
      <w:numFmt w:val="bullet"/>
      <w:lvlText w:val=""/>
      <w:lvlJc w:val="left"/>
      <w:pPr>
        <w:ind w:left="5107" w:hanging="357"/>
      </w:pPr>
      <w:rPr>
        <w:rFonts w:ascii="Symbol" w:hAnsi="Symbol" w:hint="default"/>
        <w:color w:val="auto"/>
      </w:rPr>
    </w:lvl>
    <w:lvl w:ilvl="7">
      <w:start w:val="1"/>
      <w:numFmt w:val="bullet"/>
      <w:lvlText w:val=""/>
      <w:lvlJc w:val="left"/>
      <w:pPr>
        <w:ind w:left="5464" w:hanging="357"/>
      </w:pPr>
      <w:rPr>
        <w:rFonts w:ascii="Symbol" w:hAnsi="Symbol" w:hint="default"/>
        <w:color w:val="auto"/>
      </w:rPr>
    </w:lvl>
    <w:lvl w:ilvl="8">
      <w:start w:val="1"/>
      <w:numFmt w:val="bullet"/>
      <w:lvlText w:val=""/>
      <w:lvlJc w:val="left"/>
      <w:pPr>
        <w:ind w:left="5821" w:hanging="357"/>
      </w:pPr>
      <w:rPr>
        <w:rFonts w:ascii="Symbol" w:hAnsi="Symbol" w:hint="default"/>
        <w:color w:val="auto"/>
      </w:rPr>
    </w:lvl>
  </w:abstractNum>
  <w:abstractNum w:abstractNumId="4" w15:restartNumberingAfterBreak="0">
    <w:nsid w:val="29C5152B"/>
    <w:multiLevelType w:val="multilevel"/>
    <w:tmpl w:val="AF109F0E"/>
    <w:lvl w:ilvl="0">
      <w:start w:val="1"/>
      <w:numFmt w:val="none"/>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pStyle w:val="Otsikk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DC5817"/>
    <w:multiLevelType w:val="hybridMultilevel"/>
    <w:tmpl w:val="7CFC6802"/>
    <w:lvl w:ilvl="0" w:tplc="040B0001">
      <w:start w:val="1"/>
      <w:numFmt w:val="bullet"/>
      <w:lvlText w:val=""/>
      <w:lvlJc w:val="left"/>
      <w:pPr>
        <w:ind w:left="1584" w:hanging="360"/>
      </w:pPr>
      <w:rPr>
        <w:rFonts w:ascii="Symbol" w:hAnsi="Symbol" w:hint="default"/>
      </w:rPr>
    </w:lvl>
    <w:lvl w:ilvl="1" w:tplc="040B0003" w:tentative="1">
      <w:start w:val="1"/>
      <w:numFmt w:val="bullet"/>
      <w:lvlText w:val="o"/>
      <w:lvlJc w:val="left"/>
      <w:pPr>
        <w:ind w:left="2304" w:hanging="360"/>
      </w:pPr>
      <w:rPr>
        <w:rFonts w:ascii="Courier New" w:hAnsi="Courier New" w:cs="Courier New" w:hint="default"/>
      </w:rPr>
    </w:lvl>
    <w:lvl w:ilvl="2" w:tplc="040B0005" w:tentative="1">
      <w:start w:val="1"/>
      <w:numFmt w:val="bullet"/>
      <w:lvlText w:val=""/>
      <w:lvlJc w:val="left"/>
      <w:pPr>
        <w:ind w:left="3024" w:hanging="360"/>
      </w:pPr>
      <w:rPr>
        <w:rFonts w:ascii="Wingdings" w:hAnsi="Wingdings" w:hint="default"/>
      </w:rPr>
    </w:lvl>
    <w:lvl w:ilvl="3" w:tplc="040B0001" w:tentative="1">
      <w:start w:val="1"/>
      <w:numFmt w:val="bullet"/>
      <w:lvlText w:val=""/>
      <w:lvlJc w:val="left"/>
      <w:pPr>
        <w:ind w:left="3744" w:hanging="360"/>
      </w:pPr>
      <w:rPr>
        <w:rFonts w:ascii="Symbol" w:hAnsi="Symbol" w:hint="default"/>
      </w:rPr>
    </w:lvl>
    <w:lvl w:ilvl="4" w:tplc="040B0003" w:tentative="1">
      <w:start w:val="1"/>
      <w:numFmt w:val="bullet"/>
      <w:lvlText w:val="o"/>
      <w:lvlJc w:val="left"/>
      <w:pPr>
        <w:ind w:left="4464" w:hanging="360"/>
      </w:pPr>
      <w:rPr>
        <w:rFonts w:ascii="Courier New" w:hAnsi="Courier New" w:cs="Courier New" w:hint="default"/>
      </w:rPr>
    </w:lvl>
    <w:lvl w:ilvl="5" w:tplc="040B0005" w:tentative="1">
      <w:start w:val="1"/>
      <w:numFmt w:val="bullet"/>
      <w:lvlText w:val=""/>
      <w:lvlJc w:val="left"/>
      <w:pPr>
        <w:ind w:left="5184" w:hanging="360"/>
      </w:pPr>
      <w:rPr>
        <w:rFonts w:ascii="Wingdings" w:hAnsi="Wingdings" w:hint="default"/>
      </w:rPr>
    </w:lvl>
    <w:lvl w:ilvl="6" w:tplc="040B0001" w:tentative="1">
      <w:start w:val="1"/>
      <w:numFmt w:val="bullet"/>
      <w:lvlText w:val=""/>
      <w:lvlJc w:val="left"/>
      <w:pPr>
        <w:ind w:left="5904" w:hanging="360"/>
      </w:pPr>
      <w:rPr>
        <w:rFonts w:ascii="Symbol" w:hAnsi="Symbol" w:hint="default"/>
      </w:rPr>
    </w:lvl>
    <w:lvl w:ilvl="7" w:tplc="040B0003" w:tentative="1">
      <w:start w:val="1"/>
      <w:numFmt w:val="bullet"/>
      <w:lvlText w:val="o"/>
      <w:lvlJc w:val="left"/>
      <w:pPr>
        <w:ind w:left="6624" w:hanging="360"/>
      </w:pPr>
      <w:rPr>
        <w:rFonts w:ascii="Courier New" w:hAnsi="Courier New" w:cs="Courier New" w:hint="default"/>
      </w:rPr>
    </w:lvl>
    <w:lvl w:ilvl="8" w:tplc="040B0005" w:tentative="1">
      <w:start w:val="1"/>
      <w:numFmt w:val="bullet"/>
      <w:lvlText w:val=""/>
      <w:lvlJc w:val="left"/>
      <w:pPr>
        <w:ind w:left="7344" w:hanging="360"/>
      </w:pPr>
      <w:rPr>
        <w:rFonts w:ascii="Wingdings" w:hAnsi="Wingdings" w:hint="default"/>
      </w:rPr>
    </w:lvl>
  </w:abstractNum>
  <w:abstractNum w:abstractNumId="6" w15:restartNumberingAfterBreak="0">
    <w:nsid w:val="2E3B38E7"/>
    <w:multiLevelType w:val="hybridMultilevel"/>
    <w:tmpl w:val="76949D2E"/>
    <w:lvl w:ilvl="0" w:tplc="040B0001">
      <w:start w:val="1"/>
      <w:numFmt w:val="bullet"/>
      <w:lvlText w:val=""/>
      <w:lvlJc w:val="left"/>
      <w:pPr>
        <w:ind w:left="2088" w:hanging="360"/>
      </w:pPr>
      <w:rPr>
        <w:rFonts w:ascii="Symbol" w:hAnsi="Symbol" w:hint="default"/>
      </w:rPr>
    </w:lvl>
    <w:lvl w:ilvl="1" w:tplc="040B0003">
      <w:start w:val="1"/>
      <w:numFmt w:val="bullet"/>
      <w:lvlText w:val="o"/>
      <w:lvlJc w:val="left"/>
      <w:pPr>
        <w:ind w:left="2808" w:hanging="360"/>
      </w:pPr>
      <w:rPr>
        <w:rFonts w:ascii="Courier New" w:hAnsi="Courier New" w:cs="Courier New" w:hint="default"/>
      </w:rPr>
    </w:lvl>
    <w:lvl w:ilvl="2" w:tplc="040B0005" w:tentative="1">
      <w:start w:val="1"/>
      <w:numFmt w:val="bullet"/>
      <w:lvlText w:val=""/>
      <w:lvlJc w:val="left"/>
      <w:pPr>
        <w:ind w:left="3528" w:hanging="360"/>
      </w:pPr>
      <w:rPr>
        <w:rFonts w:ascii="Wingdings" w:hAnsi="Wingdings" w:hint="default"/>
      </w:rPr>
    </w:lvl>
    <w:lvl w:ilvl="3" w:tplc="040B0001" w:tentative="1">
      <w:start w:val="1"/>
      <w:numFmt w:val="bullet"/>
      <w:lvlText w:val=""/>
      <w:lvlJc w:val="left"/>
      <w:pPr>
        <w:ind w:left="4248" w:hanging="360"/>
      </w:pPr>
      <w:rPr>
        <w:rFonts w:ascii="Symbol" w:hAnsi="Symbol" w:hint="default"/>
      </w:rPr>
    </w:lvl>
    <w:lvl w:ilvl="4" w:tplc="040B0003" w:tentative="1">
      <w:start w:val="1"/>
      <w:numFmt w:val="bullet"/>
      <w:lvlText w:val="o"/>
      <w:lvlJc w:val="left"/>
      <w:pPr>
        <w:ind w:left="4968" w:hanging="360"/>
      </w:pPr>
      <w:rPr>
        <w:rFonts w:ascii="Courier New" w:hAnsi="Courier New" w:cs="Courier New" w:hint="default"/>
      </w:rPr>
    </w:lvl>
    <w:lvl w:ilvl="5" w:tplc="040B0005" w:tentative="1">
      <w:start w:val="1"/>
      <w:numFmt w:val="bullet"/>
      <w:lvlText w:val=""/>
      <w:lvlJc w:val="left"/>
      <w:pPr>
        <w:ind w:left="5688" w:hanging="360"/>
      </w:pPr>
      <w:rPr>
        <w:rFonts w:ascii="Wingdings" w:hAnsi="Wingdings" w:hint="default"/>
      </w:rPr>
    </w:lvl>
    <w:lvl w:ilvl="6" w:tplc="040B0001" w:tentative="1">
      <w:start w:val="1"/>
      <w:numFmt w:val="bullet"/>
      <w:lvlText w:val=""/>
      <w:lvlJc w:val="left"/>
      <w:pPr>
        <w:ind w:left="6408" w:hanging="360"/>
      </w:pPr>
      <w:rPr>
        <w:rFonts w:ascii="Symbol" w:hAnsi="Symbol" w:hint="default"/>
      </w:rPr>
    </w:lvl>
    <w:lvl w:ilvl="7" w:tplc="040B0003" w:tentative="1">
      <w:start w:val="1"/>
      <w:numFmt w:val="bullet"/>
      <w:lvlText w:val="o"/>
      <w:lvlJc w:val="left"/>
      <w:pPr>
        <w:ind w:left="7128" w:hanging="360"/>
      </w:pPr>
      <w:rPr>
        <w:rFonts w:ascii="Courier New" w:hAnsi="Courier New" w:cs="Courier New" w:hint="default"/>
      </w:rPr>
    </w:lvl>
    <w:lvl w:ilvl="8" w:tplc="040B0005" w:tentative="1">
      <w:start w:val="1"/>
      <w:numFmt w:val="bullet"/>
      <w:lvlText w:val=""/>
      <w:lvlJc w:val="left"/>
      <w:pPr>
        <w:ind w:left="7848" w:hanging="360"/>
      </w:pPr>
      <w:rPr>
        <w:rFonts w:ascii="Wingdings" w:hAnsi="Wingdings" w:hint="default"/>
      </w:rPr>
    </w:lvl>
  </w:abstractNum>
  <w:abstractNum w:abstractNumId="7" w15:restartNumberingAfterBreak="0">
    <w:nsid w:val="316368E4"/>
    <w:multiLevelType w:val="multilevel"/>
    <w:tmpl w:val="0B26FD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8A1600"/>
    <w:multiLevelType w:val="hybridMultilevel"/>
    <w:tmpl w:val="772E9C0A"/>
    <w:lvl w:ilvl="0" w:tplc="97C4AE84">
      <w:start w:val="1"/>
      <w:numFmt w:val="bullet"/>
      <w:lvlText w:val="–"/>
      <w:lvlJc w:val="left"/>
      <w:pPr>
        <w:ind w:left="1728"/>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906E4F6A">
      <w:start w:val="1"/>
      <w:numFmt w:val="bullet"/>
      <w:lvlText w:val="o"/>
      <w:lvlJc w:val="left"/>
      <w:pPr>
        <w:ind w:left="2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D00BF6">
      <w:start w:val="1"/>
      <w:numFmt w:val="bullet"/>
      <w:lvlText w:val="▪"/>
      <w:lvlJc w:val="left"/>
      <w:pPr>
        <w:ind w:left="3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B827BC">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AE310">
      <w:start w:val="1"/>
      <w:numFmt w:val="bullet"/>
      <w:lvlText w:val="o"/>
      <w:lvlJc w:val="left"/>
      <w:pPr>
        <w:ind w:left="46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92B7C4">
      <w:start w:val="1"/>
      <w:numFmt w:val="bullet"/>
      <w:lvlText w:val="▪"/>
      <w:lvlJc w:val="left"/>
      <w:pPr>
        <w:ind w:left="5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C64D54">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87C80">
      <w:start w:val="1"/>
      <w:numFmt w:val="bullet"/>
      <w:lvlText w:val="o"/>
      <w:lvlJc w:val="left"/>
      <w:pPr>
        <w:ind w:left="6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2E2C16">
      <w:start w:val="1"/>
      <w:numFmt w:val="bullet"/>
      <w:lvlText w:val="▪"/>
      <w:lvlJc w:val="left"/>
      <w:pPr>
        <w:ind w:left="7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8209BD"/>
    <w:multiLevelType w:val="hybridMultilevel"/>
    <w:tmpl w:val="07C20582"/>
    <w:lvl w:ilvl="0" w:tplc="A5E8663C">
      <w:start w:val="1"/>
      <w:numFmt w:val="decimal"/>
      <w:lvlText w:val="%1.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4263DC"/>
    <w:multiLevelType w:val="hybridMultilevel"/>
    <w:tmpl w:val="9C0877BA"/>
    <w:lvl w:ilvl="0" w:tplc="97C4AE84">
      <w:start w:val="1"/>
      <w:numFmt w:val="bullet"/>
      <w:lvlText w:val="–"/>
      <w:lvlJc w:val="left"/>
      <w:pPr>
        <w:ind w:left="2957"/>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807EC6B6">
      <w:start w:val="1"/>
      <w:numFmt w:val="bullet"/>
      <w:lvlText w:val="o"/>
      <w:lvlJc w:val="left"/>
      <w:pPr>
        <w:ind w:left="3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0A6EE8">
      <w:start w:val="1"/>
      <w:numFmt w:val="bullet"/>
      <w:lvlText w:val="▪"/>
      <w:lvlJc w:val="left"/>
      <w:pPr>
        <w:ind w:left="4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D2BA76">
      <w:start w:val="1"/>
      <w:numFmt w:val="bullet"/>
      <w:lvlText w:val="•"/>
      <w:lvlJc w:val="left"/>
      <w:pPr>
        <w:ind w:left="5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25854">
      <w:start w:val="1"/>
      <w:numFmt w:val="bullet"/>
      <w:lvlText w:val="o"/>
      <w:lvlJc w:val="left"/>
      <w:pPr>
        <w:ind w:left="5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18D86C">
      <w:start w:val="1"/>
      <w:numFmt w:val="bullet"/>
      <w:lvlText w:val="▪"/>
      <w:lvlJc w:val="left"/>
      <w:pPr>
        <w:ind w:left="6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F20770">
      <w:start w:val="1"/>
      <w:numFmt w:val="bullet"/>
      <w:lvlText w:val="•"/>
      <w:lvlJc w:val="left"/>
      <w:pPr>
        <w:ind w:left="7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853AA">
      <w:start w:val="1"/>
      <w:numFmt w:val="bullet"/>
      <w:lvlText w:val="o"/>
      <w:lvlJc w:val="left"/>
      <w:pPr>
        <w:ind w:left="8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8FB8A">
      <w:start w:val="1"/>
      <w:numFmt w:val="bullet"/>
      <w:lvlText w:val="▪"/>
      <w:lvlJc w:val="left"/>
      <w:pPr>
        <w:ind w:left="8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12" w15:restartNumberingAfterBreak="0">
    <w:nsid w:val="4FC57C14"/>
    <w:multiLevelType w:val="hybridMultilevel"/>
    <w:tmpl w:val="AA504F7A"/>
    <w:lvl w:ilvl="0" w:tplc="F7D2F8D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57A17927"/>
    <w:multiLevelType w:val="multilevel"/>
    <w:tmpl w:val="040B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14" w15:restartNumberingAfterBreak="0">
    <w:nsid w:val="581E363B"/>
    <w:multiLevelType w:val="hybridMultilevel"/>
    <w:tmpl w:val="6904506C"/>
    <w:lvl w:ilvl="0" w:tplc="D87A621A">
      <w:start w:val="1"/>
      <w:numFmt w:val="lowerRoman"/>
      <w:lvlText w:val="(%1)"/>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4B7DA">
      <w:start w:val="1"/>
      <w:numFmt w:val="lowerLetter"/>
      <w:lvlText w:val="%2"/>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347990">
      <w:start w:val="1"/>
      <w:numFmt w:val="lowerRoman"/>
      <w:lvlText w:val="%3"/>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C6A3B0">
      <w:start w:val="1"/>
      <w:numFmt w:val="decimal"/>
      <w:lvlText w:val="%4"/>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3A2C">
      <w:start w:val="1"/>
      <w:numFmt w:val="lowerLetter"/>
      <w:lvlText w:val="%5"/>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2A5608">
      <w:start w:val="1"/>
      <w:numFmt w:val="lowerRoman"/>
      <w:lvlText w:val="%6"/>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B252BA">
      <w:start w:val="1"/>
      <w:numFmt w:val="decimal"/>
      <w:lvlText w:val="%7"/>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006668">
      <w:start w:val="1"/>
      <w:numFmt w:val="lowerLetter"/>
      <w:lvlText w:val="%8"/>
      <w:lvlJc w:val="left"/>
      <w:pPr>
        <w:ind w:left="7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AEF8F6">
      <w:start w:val="1"/>
      <w:numFmt w:val="lowerRoman"/>
      <w:lvlText w:val="%9"/>
      <w:lvlJc w:val="left"/>
      <w:pPr>
        <w:ind w:left="8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221DB7"/>
    <w:multiLevelType w:val="hybridMultilevel"/>
    <w:tmpl w:val="236418D0"/>
    <w:lvl w:ilvl="0" w:tplc="6CAC5EEA">
      <w:start w:val="1"/>
      <w:numFmt w:val="decimal"/>
      <w:lvlText w:val="%1."/>
      <w:lvlJc w:val="left"/>
      <w:pPr>
        <w:ind w:left="1664" w:hanging="360"/>
      </w:pPr>
      <w:rPr>
        <w:rFonts w:hint="default"/>
      </w:rPr>
    </w:lvl>
    <w:lvl w:ilvl="1" w:tplc="97C4AE84">
      <w:start w:val="1"/>
      <w:numFmt w:val="bullet"/>
      <w:lvlText w:val="–"/>
      <w:lvlJc w:val="left"/>
      <w:pPr>
        <w:ind w:left="2384" w:hanging="360"/>
      </w:pPr>
      <w:rPr>
        <w:rFonts w:ascii="Arial" w:hAnsi="Arial"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697B6B80"/>
    <w:multiLevelType w:val="hybridMultilevel"/>
    <w:tmpl w:val="2D1289AC"/>
    <w:lvl w:ilvl="0" w:tplc="F74E118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6E4F1008"/>
    <w:multiLevelType w:val="hybridMultilevel"/>
    <w:tmpl w:val="8CC0179A"/>
    <w:lvl w:ilvl="0" w:tplc="040B0001">
      <w:start w:val="1"/>
      <w:numFmt w:val="bullet"/>
      <w:lvlText w:val=""/>
      <w:lvlJc w:val="left"/>
      <w:pPr>
        <w:ind w:left="2088" w:hanging="360"/>
      </w:pPr>
      <w:rPr>
        <w:rFonts w:ascii="Symbol" w:hAnsi="Symbol" w:hint="default"/>
      </w:rPr>
    </w:lvl>
    <w:lvl w:ilvl="1" w:tplc="040B0001">
      <w:start w:val="1"/>
      <w:numFmt w:val="bullet"/>
      <w:lvlText w:val=""/>
      <w:lvlJc w:val="left"/>
      <w:pPr>
        <w:ind w:left="2808" w:hanging="360"/>
      </w:pPr>
      <w:rPr>
        <w:rFonts w:ascii="Symbol" w:hAnsi="Symbol" w:hint="default"/>
      </w:rPr>
    </w:lvl>
    <w:lvl w:ilvl="2" w:tplc="040B0005" w:tentative="1">
      <w:start w:val="1"/>
      <w:numFmt w:val="bullet"/>
      <w:lvlText w:val=""/>
      <w:lvlJc w:val="left"/>
      <w:pPr>
        <w:ind w:left="3528" w:hanging="360"/>
      </w:pPr>
      <w:rPr>
        <w:rFonts w:ascii="Wingdings" w:hAnsi="Wingdings" w:hint="default"/>
      </w:rPr>
    </w:lvl>
    <w:lvl w:ilvl="3" w:tplc="040B0001" w:tentative="1">
      <w:start w:val="1"/>
      <w:numFmt w:val="bullet"/>
      <w:lvlText w:val=""/>
      <w:lvlJc w:val="left"/>
      <w:pPr>
        <w:ind w:left="4248" w:hanging="360"/>
      </w:pPr>
      <w:rPr>
        <w:rFonts w:ascii="Symbol" w:hAnsi="Symbol" w:hint="default"/>
      </w:rPr>
    </w:lvl>
    <w:lvl w:ilvl="4" w:tplc="040B0003" w:tentative="1">
      <w:start w:val="1"/>
      <w:numFmt w:val="bullet"/>
      <w:lvlText w:val="o"/>
      <w:lvlJc w:val="left"/>
      <w:pPr>
        <w:ind w:left="4968" w:hanging="360"/>
      </w:pPr>
      <w:rPr>
        <w:rFonts w:ascii="Courier New" w:hAnsi="Courier New" w:cs="Courier New" w:hint="default"/>
      </w:rPr>
    </w:lvl>
    <w:lvl w:ilvl="5" w:tplc="040B0005" w:tentative="1">
      <w:start w:val="1"/>
      <w:numFmt w:val="bullet"/>
      <w:lvlText w:val=""/>
      <w:lvlJc w:val="left"/>
      <w:pPr>
        <w:ind w:left="5688" w:hanging="360"/>
      </w:pPr>
      <w:rPr>
        <w:rFonts w:ascii="Wingdings" w:hAnsi="Wingdings" w:hint="default"/>
      </w:rPr>
    </w:lvl>
    <w:lvl w:ilvl="6" w:tplc="040B0001" w:tentative="1">
      <w:start w:val="1"/>
      <w:numFmt w:val="bullet"/>
      <w:lvlText w:val=""/>
      <w:lvlJc w:val="left"/>
      <w:pPr>
        <w:ind w:left="6408" w:hanging="360"/>
      </w:pPr>
      <w:rPr>
        <w:rFonts w:ascii="Symbol" w:hAnsi="Symbol" w:hint="default"/>
      </w:rPr>
    </w:lvl>
    <w:lvl w:ilvl="7" w:tplc="040B0003" w:tentative="1">
      <w:start w:val="1"/>
      <w:numFmt w:val="bullet"/>
      <w:lvlText w:val="o"/>
      <w:lvlJc w:val="left"/>
      <w:pPr>
        <w:ind w:left="7128" w:hanging="360"/>
      </w:pPr>
      <w:rPr>
        <w:rFonts w:ascii="Courier New" w:hAnsi="Courier New" w:cs="Courier New" w:hint="default"/>
      </w:rPr>
    </w:lvl>
    <w:lvl w:ilvl="8" w:tplc="040B0005" w:tentative="1">
      <w:start w:val="1"/>
      <w:numFmt w:val="bullet"/>
      <w:lvlText w:val=""/>
      <w:lvlJc w:val="left"/>
      <w:pPr>
        <w:ind w:left="7848" w:hanging="360"/>
      </w:pPr>
      <w:rPr>
        <w:rFonts w:ascii="Wingdings" w:hAnsi="Wingdings" w:hint="default"/>
      </w:rPr>
    </w:lvl>
  </w:abstractNum>
  <w:abstractNum w:abstractNumId="18" w15:restartNumberingAfterBreak="0">
    <w:nsid w:val="6F1536CE"/>
    <w:multiLevelType w:val="multilevel"/>
    <w:tmpl w:val="A224E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19107F"/>
    <w:multiLevelType w:val="multilevel"/>
    <w:tmpl w:val="D71019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C86820"/>
    <w:multiLevelType w:val="multilevel"/>
    <w:tmpl w:val="53009E2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76850ED9"/>
    <w:multiLevelType w:val="hybridMultilevel"/>
    <w:tmpl w:val="AEFED01A"/>
    <w:lvl w:ilvl="0" w:tplc="D87A621A">
      <w:start w:val="1"/>
      <w:numFmt w:val="lowerRoman"/>
      <w:lvlText w:val="(%1)"/>
      <w:lvlJc w:val="left"/>
      <w:pPr>
        <w:ind w:left="194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B0019" w:tentative="1">
      <w:start w:val="1"/>
      <w:numFmt w:val="lowerLetter"/>
      <w:lvlText w:val="%2."/>
      <w:lvlJc w:val="left"/>
      <w:pPr>
        <w:ind w:left="2664" w:hanging="360"/>
      </w:pPr>
    </w:lvl>
    <w:lvl w:ilvl="2" w:tplc="040B001B" w:tentative="1">
      <w:start w:val="1"/>
      <w:numFmt w:val="lowerRoman"/>
      <w:lvlText w:val="%3."/>
      <w:lvlJc w:val="right"/>
      <w:pPr>
        <w:ind w:left="3384" w:hanging="180"/>
      </w:pPr>
    </w:lvl>
    <w:lvl w:ilvl="3" w:tplc="040B000F" w:tentative="1">
      <w:start w:val="1"/>
      <w:numFmt w:val="decimal"/>
      <w:lvlText w:val="%4."/>
      <w:lvlJc w:val="left"/>
      <w:pPr>
        <w:ind w:left="4104" w:hanging="360"/>
      </w:pPr>
    </w:lvl>
    <w:lvl w:ilvl="4" w:tplc="040B0019" w:tentative="1">
      <w:start w:val="1"/>
      <w:numFmt w:val="lowerLetter"/>
      <w:lvlText w:val="%5."/>
      <w:lvlJc w:val="left"/>
      <w:pPr>
        <w:ind w:left="4824" w:hanging="360"/>
      </w:pPr>
    </w:lvl>
    <w:lvl w:ilvl="5" w:tplc="040B001B" w:tentative="1">
      <w:start w:val="1"/>
      <w:numFmt w:val="lowerRoman"/>
      <w:lvlText w:val="%6."/>
      <w:lvlJc w:val="right"/>
      <w:pPr>
        <w:ind w:left="5544" w:hanging="180"/>
      </w:pPr>
    </w:lvl>
    <w:lvl w:ilvl="6" w:tplc="040B000F" w:tentative="1">
      <w:start w:val="1"/>
      <w:numFmt w:val="decimal"/>
      <w:lvlText w:val="%7."/>
      <w:lvlJc w:val="left"/>
      <w:pPr>
        <w:ind w:left="6264" w:hanging="360"/>
      </w:pPr>
    </w:lvl>
    <w:lvl w:ilvl="7" w:tplc="040B0019" w:tentative="1">
      <w:start w:val="1"/>
      <w:numFmt w:val="lowerLetter"/>
      <w:lvlText w:val="%8."/>
      <w:lvlJc w:val="left"/>
      <w:pPr>
        <w:ind w:left="6984" w:hanging="360"/>
      </w:pPr>
    </w:lvl>
    <w:lvl w:ilvl="8" w:tplc="040B001B" w:tentative="1">
      <w:start w:val="1"/>
      <w:numFmt w:val="lowerRoman"/>
      <w:lvlText w:val="%9."/>
      <w:lvlJc w:val="right"/>
      <w:pPr>
        <w:ind w:left="7704" w:hanging="180"/>
      </w:pPr>
    </w:lvl>
  </w:abstractNum>
  <w:abstractNum w:abstractNumId="22" w15:restartNumberingAfterBreak="0">
    <w:nsid w:val="789F3831"/>
    <w:multiLevelType w:val="hybridMultilevel"/>
    <w:tmpl w:val="D800380C"/>
    <w:lvl w:ilvl="0" w:tplc="EED283BC">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7A060B8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8493947">
    <w:abstractNumId w:val="3"/>
  </w:num>
  <w:num w:numId="2" w16cid:durableId="1203059638">
    <w:abstractNumId w:val="11"/>
  </w:num>
  <w:num w:numId="3" w16cid:durableId="1673100430">
    <w:abstractNumId w:val="18"/>
  </w:num>
  <w:num w:numId="4" w16cid:durableId="1247613335">
    <w:abstractNumId w:val="18"/>
  </w:num>
  <w:num w:numId="5" w16cid:durableId="1213035895">
    <w:abstractNumId w:val="20"/>
  </w:num>
  <w:num w:numId="6" w16cid:durableId="724908546">
    <w:abstractNumId w:val="22"/>
  </w:num>
  <w:num w:numId="7" w16cid:durableId="1423844130">
    <w:abstractNumId w:val="9"/>
  </w:num>
  <w:num w:numId="8" w16cid:durableId="82067173">
    <w:abstractNumId w:val="22"/>
    <w:lvlOverride w:ilvl="0">
      <w:startOverride w:val="1"/>
    </w:lvlOverride>
  </w:num>
  <w:num w:numId="9" w16cid:durableId="2141192627">
    <w:abstractNumId w:val="13"/>
  </w:num>
  <w:num w:numId="10" w16cid:durableId="429279136">
    <w:abstractNumId w:val="9"/>
    <w:lvlOverride w:ilvl="0">
      <w:startOverride w:val="2"/>
    </w:lvlOverride>
  </w:num>
  <w:num w:numId="11" w16cid:durableId="844712847">
    <w:abstractNumId w:val="23"/>
  </w:num>
  <w:num w:numId="12" w16cid:durableId="1060206445">
    <w:abstractNumId w:val="19"/>
  </w:num>
  <w:num w:numId="13" w16cid:durableId="48190044">
    <w:abstractNumId w:val="2"/>
  </w:num>
  <w:num w:numId="14" w16cid:durableId="109908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090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754428">
    <w:abstractNumId w:val="7"/>
  </w:num>
  <w:num w:numId="17" w16cid:durableId="1850631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342563">
    <w:abstractNumId w:val="12"/>
  </w:num>
  <w:num w:numId="19" w16cid:durableId="1225531722">
    <w:abstractNumId w:val="0"/>
  </w:num>
  <w:num w:numId="20" w16cid:durableId="992833424">
    <w:abstractNumId w:val="4"/>
  </w:num>
  <w:num w:numId="21" w16cid:durableId="796144991">
    <w:abstractNumId w:val="4"/>
  </w:num>
  <w:num w:numId="22" w16cid:durableId="451174431">
    <w:abstractNumId w:val="14"/>
  </w:num>
  <w:num w:numId="23" w16cid:durableId="1964533061">
    <w:abstractNumId w:val="16"/>
  </w:num>
  <w:num w:numId="24" w16cid:durableId="9111735">
    <w:abstractNumId w:val="8"/>
  </w:num>
  <w:num w:numId="25" w16cid:durableId="138303670">
    <w:abstractNumId w:val="10"/>
  </w:num>
  <w:num w:numId="26" w16cid:durableId="756483196">
    <w:abstractNumId w:val="1"/>
  </w:num>
  <w:num w:numId="27" w16cid:durableId="1362436376">
    <w:abstractNumId w:val="15"/>
  </w:num>
  <w:num w:numId="28" w16cid:durableId="835801791">
    <w:abstractNumId w:val="5"/>
  </w:num>
  <w:num w:numId="29" w16cid:durableId="324553209">
    <w:abstractNumId w:val="6"/>
  </w:num>
  <w:num w:numId="30" w16cid:durableId="1397583444">
    <w:abstractNumId w:val="17"/>
  </w:num>
  <w:num w:numId="31" w16cid:durableId="2142074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BF"/>
    <w:rsid w:val="00006A25"/>
    <w:rsid w:val="0002720D"/>
    <w:rsid w:val="00031212"/>
    <w:rsid w:val="000409CC"/>
    <w:rsid w:val="00041312"/>
    <w:rsid w:val="0004285B"/>
    <w:rsid w:val="0004743B"/>
    <w:rsid w:val="00085537"/>
    <w:rsid w:val="000B34D3"/>
    <w:rsid w:val="000C0F4C"/>
    <w:rsid w:val="000D661D"/>
    <w:rsid w:val="000E4108"/>
    <w:rsid w:val="000F2B6C"/>
    <w:rsid w:val="000F6F79"/>
    <w:rsid w:val="00111615"/>
    <w:rsid w:val="001145C3"/>
    <w:rsid w:val="0011619A"/>
    <w:rsid w:val="00127000"/>
    <w:rsid w:val="00137DE8"/>
    <w:rsid w:val="0014741F"/>
    <w:rsid w:val="00181D9B"/>
    <w:rsid w:val="001E4B99"/>
    <w:rsid w:val="001E705F"/>
    <w:rsid w:val="001E7313"/>
    <w:rsid w:val="001F07AB"/>
    <w:rsid w:val="001F0B7D"/>
    <w:rsid w:val="001F47C0"/>
    <w:rsid w:val="00213AAE"/>
    <w:rsid w:val="002348F3"/>
    <w:rsid w:val="0025098A"/>
    <w:rsid w:val="00253382"/>
    <w:rsid w:val="00260DE5"/>
    <w:rsid w:val="00286C32"/>
    <w:rsid w:val="0028771C"/>
    <w:rsid w:val="00291051"/>
    <w:rsid w:val="00294E46"/>
    <w:rsid w:val="002A52EB"/>
    <w:rsid w:val="002A563E"/>
    <w:rsid w:val="002B68CF"/>
    <w:rsid w:val="002B6DC1"/>
    <w:rsid w:val="002C13FC"/>
    <w:rsid w:val="002C357F"/>
    <w:rsid w:val="002C5307"/>
    <w:rsid w:val="002E7915"/>
    <w:rsid w:val="002F4CDE"/>
    <w:rsid w:val="00306190"/>
    <w:rsid w:val="00316154"/>
    <w:rsid w:val="00316FAB"/>
    <w:rsid w:val="003610BA"/>
    <w:rsid w:val="0037368F"/>
    <w:rsid w:val="00377FEA"/>
    <w:rsid w:val="0038141C"/>
    <w:rsid w:val="00381719"/>
    <w:rsid w:val="0038215C"/>
    <w:rsid w:val="003849E7"/>
    <w:rsid w:val="00384CBA"/>
    <w:rsid w:val="0038574C"/>
    <w:rsid w:val="003910B7"/>
    <w:rsid w:val="003A66C2"/>
    <w:rsid w:val="003B605B"/>
    <w:rsid w:val="003C1EBA"/>
    <w:rsid w:val="003E4BAA"/>
    <w:rsid w:val="004110B7"/>
    <w:rsid w:val="0041408E"/>
    <w:rsid w:val="00415985"/>
    <w:rsid w:val="0043074D"/>
    <w:rsid w:val="004329EE"/>
    <w:rsid w:val="004550EA"/>
    <w:rsid w:val="00471864"/>
    <w:rsid w:val="004C1F44"/>
    <w:rsid w:val="004C3A18"/>
    <w:rsid w:val="004D1890"/>
    <w:rsid w:val="004E0A34"/>
    <w:rsid w:val="004F4129"/>
    <w:rsid w:val="004F79FF"/>
    <w:rsid w:val="00504851"/>
    <w:rsid w:val="005113C3"/>
    <w:rsid w:val="005122A9"/>
    <w:rsid w:val="00517A8B"/>
    <w:rsid w:val="00543458"/>
    <w:rsid w:val="0054661D"/>
    <w:rsid w:val="00557126"/>
    <w:rsid w:val="005656E5"/>
    <w:rsid w:val="005860B5"/>
    <w:rsid w:val="005A065D"/>
    <w:rsid w:val="005B2DC1"/>
    <w:rsid w:val="005B4D70"/>
    <w:rsid w:val="005B776F"/>
    <w:rsid w:val="005D2041"/>
    <w:rsid w:val="005E329D"/>
    <w:rsid w:val="005F21E4"/>
    <w:rsid w:val="00602783"/>
    <w:rsid w:val="00620BA0"/>
    <w:rsid w:val="00623438"/>
    <w:rsid w:val="00624371"/>
    <w:rsid w:val="00627A47"/>
    <w:rsid w:val="006406FB"/>
    <w:rsid w:val="00652AA7"/>
    <w:rsid w:val="00691C38"/>
    <w:rsid w:val="006C2B66"/>
    <w:rsid w:val="006D3D34"/>
    <w:rsid w:val="006F01D4"/>
    <w:rsid w:val="006F5E8A"/>
    <w:rsid w:val="00705B5B"/>
    <w:rsid w:val="00716D30"/>
    <w:rsid w:val="00723DD5"/>
    <w:rsid w:val="007245F0"/>
    <w:rsid w:val="007317BF"/>
    <w:rsid w:val="00735AFC"/>
    <w:rsid w:val="0076071F"/>
    <w:rsid w:val="00766491"/>
    <w:rsid w:val="00782B5B"/>
    <w:rsid w:val="0078510F"/>
    <w:rsid w:val="007A5D71"/>
    <w:rsid w:val="007A5ECD"/>
    <w:rsid w:val="007D444E"/>
    <w:rsid w:val="007D719E"/>
    <w:rsid w:val="007E7C3C"/>
    <w:rsid w:val="007F2BD7"/>
    <w:rsid w:val="007F4CF9"/>
    <w:rsid w:val="00800321"/>
    <w:rsid w:val="00802842"/>
    <w:rsid w:val="00812B8F"/>
    <w:rsid w:val="00821A64"/>
    <w:rsid w:val="00827F19"/>
    <w:rsid w:val="00832EA4"/>
    <w:rsid w:val="00837EC2"/>
    <w:rsid w:val="008504EE"/>
    <w:rsid w:val="00862511"/>
    <w:rsid w:val="00873147"/>
    <w:rsid w:val="00874A82"/>
    <w:rsid w:val="00877ADE"/>
    <w:rsid w:val="00894142"/>
    <w:rsid w:val="00895A2A"/>
    <w:rsid w:val="008A6990"/>
    <w:rsid w:val="008B3A1E"/>
    <w:rsid w:val="008B7AF9"/>
    <w:rsid w:val="00916BD8"/>
    <w:rsid w:val="009215DD"/>
    <w:rsid w:val="00954097"/>
    <w:rsid w:val="00970D50"/>
    <w:rsid w:val="00992896"/>
    <w:rsid w:val="009A00F7"/>
    <w:rsid w:val="009A19B6"/>
    <w:rsid w:val="009C4F0E"/>
    <w:rsid w:val="009D18F5"/>
    <w:rsid w:val="009D2B49"/>
    <w:rsid w:val="009E4191"/>
    <w:rsid w:val="009F4C85"/>
    <w:rsid w:val="009F5259"/>
    <w:rsid w:val="00A00E8C"/>
    <w:rsid w:val="00A00FA0"/>
    <w:rsid w:val="00A059A1"/>
    <w:rsid w:val="00A064F2"/>
    <w:rsid w:val="00A13D1B"/>
    <w:rsid w:val="00A33C12"/>
    <w:rsid w:val="00A46AAE"/>
    <w:rsid w:val="00A54696"/>
    <w:rsid w:val="00A606A6"/>
    <w:rsid w:val="00A6560E"/>
    <w:rsid w:val="00A65931"/>
    <w:rsid w:val="00A704E1"/>
    <w:rsid w:val="00A748AE"/>
    <w:rsid w:val="00AA3ECC"/>
    <w:rsid w:val="00AA65BD"/>
    <w:rsid w:val="00AC07B8"/>
    <w:rsid w:val="00AC1916"/>
    <w:rsid w:val="00AE0510"/>
    <w:rsid w:val="00B10DF3"/>
    <w:rsid w:val="00B152E3"/>
    <w:rsid w:val="00B174CB"/>
    <w:rsid w:val="00B2232F"/>
    <w:rsid w:val="00B34921"/>
    <w:rsid w:val="00B63B89"/>
    <w:rsid w:val="00B8790C"/>
    <w:rsid w:val="00B90F50"/>
    <w:rsid w:val="00BA720A"/>
    <w:rsid w:val="00BC583D"/>
    <w:rsid w:val="00BD0294"/>
    <w:rsid w:val="00BD6F34"/>
    <w:rsid w:val="00BE153A"/>
    <w:rsid w:val="00BF5E7F"/>
    <w:rsid w:val="00C15442"/>
    <w:rsid w:val="00C15A2E"/>
    <w:rsid w:val="00C16871"/>
    <w:rsid w:val="00C348B1"/>
    <w:rsid w:val="00C533F8"/>
    <w:rsid w:val="00C67FB4"/>
    <w:rsid w:val="00C72681"/>
    <w:rsid w:val="00C848CD"/>
    <w:rsid w:val="00C95AFD"/>
    <w:rsid w:val="00C95CAF"/>
    <w:rsid w:val="00C970D1"/>
    <w:rsid w:val="00CC0664"/>
    <w:rsid w:val="00CC5732"/>
    <w:rsid w:val="00CE13D0"/>
    <w:rsid w:val="00CF163D"/>
    <w:rsid w:val="00D24235"/>
    <w:rsid w:val="00D35C30"/>
    <w:rsid w:val="00D36D41"/>
    <w:rsid w:val="00D530FC"/>
    <w:rsid w:val="00D543FE"/>
    <w:rsid w:val="00D9185C"/>
    <w:rsid w:val="00D979A8"/>
    <w:rsid w:val="00DB1000"/>
    <w:rsid w:val="00DC71EF"/>
    <w:rsid w:val="00DD3EC5"/>
    <w:rsid w:val="00E00B14"/>
    <w:rsid w:val="00E02736"/>
    <w:rsid w:val="00E245BB"/>
    <w:rsid w:val="00E3302F"/>
    <w:rsid w:val="00E36866"/>
    <w:rsid w:val="00E40932"/>
    <w:rsid w:val="00E64D35"/>
    <w:rsid w:val="00E773FC"/>
    <w:rsid w:val="00EA11A5"/>
    <w:rsid w:val="00ED1A12"/>
    <w:rsid w:val="00EE0F5B"/>
    <w:rsid w:val="00EE22B5"/>
    <w:rsid w:val="00EF4AD3"/>
    <w:rsid w:val="00EF74B9"/>
    <w:rsid w:val="00F000A3"/>
    <w:rsid w:val="00F12109"/>
    <w:rsid w:val="00F17715"/>
    <w:rsid w:val="00F2525D"/>
    <w:rsid w:val="00F25D60"/>
    <w:rsid w:val="00F52615"/>
    <w:rsid w:val="00F70937"/>
    <w:rsid w:val="00F73186"/>
    <w:rsid w:val="00F86526"/>
    <w:rsid w:val="00FA62AA"/>
    <w:rsid w:val="00FD1180"/>
    <w:rsid w:val="00FD715A"/>
    <w:rsid w:val="00FE23A5"/>
    <w:rsid w:val="00FF28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A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iPriority="6"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6560E"/>
    <w:pPr>
      <w:spacing w:line="360" w:lineRule="auto"/>
      <w:ind w:right="510"/>
    </w:pPr>
    <w:rPr>
      <w:sz w:val="24"/>
      <w:szCs w:val="24"/>
      <w:shd w:val="clear" w:color="auto" w:fill="FFFFFF"/>
    </w:rPr>
  </w:style>
  <w:style w:type="paragraph" w:styleId="Otsikko1">
    <w:name w:val="heading 1"/>
    <w:basedOn w:val="Normaali"/>
    <w:next w:val="Sisennettyleipteksti"/>
    <w:link w:val="Otsikko1Char"/>
    <w:uiPriority w:val="9"/>
    <w:qFormat/>
    <w:rsid w:val="00D530FC"/>
    <w:pPr>
      <w:keepNext/>
      <w:keepLines/>
      <w:numPr>
        <w:numId w:val="21"/>
      </w:numPr>
      <w:spacing w:before="240"/>
      <w:ind w:left="0" w:firstLine="0"/>
      <w:outlineLvl w:val="0"/>
    </w:pPr>
    <w:rPr>
      <w:rFonts w:asciiTheme="majorHAnsi" w:eastAsiaTheme="majorEastAsia" w:hAnsiTheme="majorHAnsi" w:cstheme="majorBidi"/>
      <w:b/>
      <w:sz w:val="28"/>
      <w:szCs w:val="28"/>
    </w:rPr>
  </w:style>
  <w:style w:type="paragraph" w:styleId="Otsikko2">
    <w:name w:val="heading 2"/>
    <w:basedOn w:val="Normaali"/>
    <w:next w:val="Sisennettyleipteksti"/>
    <w:link w:val="Otsikko2Char"/>
    <w:uiPriority w:val="9"/>
    <w:unhideWhenUsed/>
    <w:qFormat/>
    <w:rsid w:val="00D530FC"/>
    <w:pPr>
      <w:keepNext/>
      <w:keepLines/>
      <w:numPr>
        <w:ilvl w:val="1"/>
        <w:numId w:val="21"/>
      </w:numPr>
      <w:spacing w:before="120"/>
      <w:ind w:left="284" w:hanging="284"/>
      <w:outlineLvl w:val="1"/>
    </w:pPr>
    <w:rPr>
      <w:rFonts w:asciiTheme="majorHAnsi" w:eastAsiaTheme="majorEastAsia" w:hAnsiTheme="majorHAnsi" w:cstheme="majorBidi"/>
      <w:sz w:val="28"/>
      <w:szCs w:val="26"/>
    </w:rPr>
  </w:style>
  <w:style w:type="paragraph" w:styleId="Otsikko3">
    <w:name w:val="heading 3"/>
    <w:basedOn w:val="Normaali"/>
    <w:next w:val="Sisennettyleipteksti"/>
    <w:link w:val="Otsikko3Char"/>
    <w:uiPriority w:val="9"/>
    <w:unhideWhenUsed/>
    <w:qFormat/>
    <w:rsid w:val="00D530FC"/>
    <w:pPr>
      <w:keepNext/>
      <w:keepLines/>
      <w:numPr>
        <w:ilvl w:val="2"/>
        <w:numId w:val="21"/>
      </w:numPr>
      <w:spacing w:before="120"/>
      <w:outlineLvl w:val="2"/>
    </w:pPr>
    <w:rPr>
      <w:rFonts w:asciiTheme="majorHAnsi" w:eastAsiaTheme="majorEastAsia" w:hAnsiTheme="majorHAnsi" w:cstheme="majorBidi"/>
      <w:sz w:val="26"/>
    </w:rPr>
  </w:style>
  <w:style w:type="paragraph" w:styleId="Otsikko4">
    <w:name w:val="heading 4"/>
    <w:basedOn w:val="Normaali"/>
    <w:next w:val="Sisennettyleipteksti"/>
    <w:link w:val="Otsikko4Char"/>
    <w:uiPriority w:val="9"/>
    <w:unhideWhenUsed/>
    <w:qFormat/>
    <w:rsid w:val="00D530FC"/>
    <w:pPr>
      <w:keepNext/>
      <w:keepLines/>
      <w:numPr>
        <w:ilvl w:val="3"/>
        <w:numId w:val="21"/>
      </w:numPr>
      <w:spacing w:before="40"/>
      <w:outlineLvl w:val="3"/>
    </w:pPr>
    <w:rPr>
      <w:rFonts w:asciiTheme="majorHAnsi" w:eastAsiaTheme="majorEastAsia" w:hAnsiTheme="majorHAnsi" w:cstheme="majorBidi"/>
      <w:iCs/>
    </w:rPr>
  </w:style>
  <w:style w:type="paragraph" w:styleId="Otsikko5">
    <w:name w:val="heading 5"/>
    <w:basedOn w:val="Normaali"/>
    <w:next w:val="Sisennettyleipteksti"/>
    <w:link w:val="Otsikko5Char"/>
    <w:uiPriority w:val="9"/>
    <w:unhideWhenUsed/>
    <w:rsid w:val="00BD0294"/>
    <w:pPr>
      <w:keepNext/>
      <w:keepLines/>
      <w:numPr>
        <w:ilvl w:val="4"/>
        <w:numId w:val="21"/>
      </w:numPr>
      <w:spacing w:before="40"/>
      <w:outlineLvl w:val="4"/>
    </w:pPr>
    <w:rPr>
      <w:rFonts w:asciiTheme="majorHAnsi" w:eastAsiaTheme="majorEastAsia" w:hAnsiTheme="majorHAnsi" w:cstheme="majorBid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AC1916"/>
  </w:style>
  <w:style w:type="paragraph" w:styleId="Yltunniste">
    <w:name w:val="header"/>
    <w:basedOn w:val="Normaali"/>
    <w:link w:val="YltunnisteChar"/>
    <w:uiPriority w:val="99"/>
    <w:unhideWhenUsed/>
    <w:rsid w:val="004110B7"/>
    <w:pPr>
      <w:tabs>
        <w:tab w:val="left" w:pos="5216"/>
        <w:tab w:val="left" w:pos="7825"/>
      </w:tabs>
    </w:pPr>
  </w:style>
  <w:style w:type="character" w:customStyle="1" w:styleId="YltunnisteChar">
    <w:name w:val="Ylätunniste Char"/>
    <w:basedOn w:val="Kappaleenoletusfontti"/>
    <w:link w:val="Yltunniste"/>
    <w:uiPriority w:val="99"/>
    <w:rsid w:val="004110B7"/>
  </w:style>
  <w:style w:type="paragraph" w:styleId="Alatunniste">
    <w:name w:val="footer"/>
    <w:basedOn w:val="Eivli"/>
    <w:link w:val="AlatunnisteChar"/>
    <w:uiPriority w:val="99"/>
    <w:unhideWhenUsed/>
    <w:rsid w:val="00EF74B9"/>
    <w:pPr>
      <w:tabs>
        <w:tab w:val="center" w:pos="4819"/>
        <w:tab w:val="right" w:pos="9638"/>
      </w:tabs>
    </w:pPr>
    <w:rPr>
      <w:sz w:val="18"/>
    </w:rPr>
  </w:style>
  <w:style w:type="character" w:customStyle="1" w:styleId="AlatunnisteChar">
    <w:name w:val="Alatunniste Char"/>
    <w:basedOn w:val="Kappaleenoletusfontti"/>
    <w:link w:val="Alatunniste"/>
    <w:uiPriority w:val="99"/>
    <w:rsid w:val="00EF74B9"/>
    <w:rPr>
      <w:sz w:val="18"/>
    </w:rPr>
  </w:style>
  <w:style w:type="character" w:styleId="Paikkamerkkiteksti">
    <w:name w:val="Placeholder Text"/>
    <w:basedOn w:val="Kappaleenoletusfontti"/>
    <w:uiPriority w:val="99"/>
    <w:semiHidden/>
    <w:rsid w:val="00C72681"/>
    <w:rPr>
      <w:color w:val="808080"/>
    </w:rPr>
  </w:style>
  <w:style w:type="table" w:styleId="TaulukkoRuudukko">
    <w:name w:val="Table Grid"/>
    <w:basedOn w:val="Normaalitaulukko"/>
    <w:uiPriority w:val="39"/>
    <w:rsid w:val="00EF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C67FB4"/>
    <w:rPr>
      <w:color w:val="CB496C" w:themeColor="accent3"/>
      <w:u w:val="single"/>
    </w:rPr>
  </w:style>
  <w:style w:type="paragraph" w:styleId="Otsikko">
    <w:name w:val="Title"/>
    <w:aliases w:val="Pääotsikko (käytä vain kerran)"/>
    <w:basedOn w:val="Normaali"/>
    <w:next w:val="Normaali"/>
    <w:link w:val="OtsikkoChar"/>
    <w:uiPriority w:val="8"/>
    <w:qFormat/>
    <w:rsid w:val="00D530FC"/>
    <w:pPr>
      <w:spacing w:before="240" w:after="240"/>
      <w:contextualSpacing/>
    </w:pPr>
    <w:rPr>
      <w:rFonts w:asciiTheme="majorHAnsi" w:eastAsiaTheme="majorEastAsia" w:hAnsiTheme="majorHAnsi" w:cstheme="majorBidi"/>
      <w:b/>
      <w:spacing w:val="-10"/>
      <w:kern w:val="28"/>
      <w:sz w:val="44"/>
      <w:szCs w:val="44"/>
    </w:rPr>
  </w:style>
  <w:style w:type="paragraph" w:styleId="Eivli">
    <w:name w:val="No Spacing"/>
    <w:uiPriority w:val="1"/>
    <w:rsid w:val="004110B7"/>
  </w:style>
  <w:style w:type="character" w:customStyle="1" w:styleId="OtsikkoChar">
    <w:name w:val="Otsikko Char"/>
    <w:aliases w:val="Pääotsikko (käytä vain kerran) Char"/>
    <w:basedOn w:val="Kappaleenoletusfontti"/>
    <w:link w:val="Otsikko"/>
    <w:uiPriority w:val="8"/>
    <w:rsid w:val="00D530FC"/>
    <w:rPr>
      <w:rFonts w:asciiTheme="majorHAnsi" w:eastAsiaTheme="majorEastAsia" w:hAnsiTheme="majorHAnsi" w:cstheme="majorBidi"/>
      <w:b/>
      <w:spacing w:val="-10"/>
      <w:kern w:val="28"/>
      <w:sz w:val="44"/>
      <w:szCs w:val="44"/>
    </w:rPr>
  </w:style>
  <w:style w:type="paragraph" w:styleId="Sisennettyleipteksti">
    <w:name w:val="Body Text Indent"/>
    <w:aliases w:val="4.6 cm"/>
    <w:basedOn w:val="Normaali"/>
    <w:link w:val="SisennettyleiptekstiChar"/>
    <w:uiPriority w:val="5"/>
    <w:rsid w:val="00992896"/>
    <w:pPr>
      <w:ind w:left="2608"/>
    </w:pPr>
  </w:style>
  <w:style w:type="character" w:customStyle="1" w:styleId="SisennettyleiptekstiChar">
    <w:name w:val="Sisennetty leipäteksti Char"/>
    <w:aliases w:val="4.6 cm Char"/>
    <w:basedOn w:val="Kappaleenoletusfontti"/>
    <w:link w:val="Sisennettyleipteksti"/>
    <w:uiPriority w:val="5"/>
    <w:rsid w:val="006C2B66"/>
  </w:style>
  <w:style w:type="paragraph" w:styleId="Leipteksti">
    <w:name w:val="Body Text"/>
    <w:basedOn w:val="Normaali"/>
    <w:link w:val="LeiptekstiChar"/>
    <w:uiPriority w:val="99"/>
    <w:semiHidden/>
    <w:unhideWhenUsed/>
    <w:rsid w:val="004F4129"/>
  </w:style>
  <w:style w:type="character" w:customStyle="1" w:styleId="LeiptekstiChar">
    <w:name w:val="Leipäteksti Char"/>
    <w:basedOn w:val="Kappaleenoletusfontti"/>
    <w:link w:val="Leipteksti"/>
    <w:uiPriority w:val="99"/>
    <w:semiHidden/>
    <w:rsid w:val="004F4129"/>
    <w:rPr>
      <w:sz w:val="24"/>
    </w:rPr>
  </w:style>
  <w:style w:type="paragraph" w:styleId="Leiptekstin1rivinsisennys">
    <w:name w:val="Body Text First Indent"/>
    <w:aliases w:val="4.6 riippuva"/>
    <w:basedOn w:val="Leipteksti"/>
    <w:link w:val="Leiptekstin1rivinsisennysChar"/>
    <w:uiPriority w:val="6"/>
    <w:rsid w:val="004F4129"/>
    <w:pPr>
      <w:ind w:left="2608" w:hanging="2608"/>
    </w:pPr>
  </w:style>
  <w:style w:type="character" w:customStyle="1" w:styleId="Leiptekstin1rivinsisennysChar">
    <w:name w:val="Leipätekstin 1. rivin sisennys Char"/>
    <w:aliases w:val="4.6 riippuva Char"/>
    <w:basedOn w:val="LeiptekstiChar"/>
    <w:link w:val="Leiptekstin1rivinsisennys"/>
    <w:uiPriority w:val="6"/>
    <w:rsid w:val="006C2B66"/>
    <w:rPr>
      <w:sz w:val="24"/>
    </w:rPr>
  </w:style>
  <w:style w:type="character" w:customStyle="1" w:styleId="Otsikko1Char">
    <w:name w:val="Otsikko 1 Char"/>
    <w:basedOn w:val="Kappaleenoletusfontti"/>
    <w:link w:val="Otsikko1"/>
    <w:uiPriority w:val="9"/>
    <w:rsid w:val="00D530FC"/>
    <w:rPr>
      <w:rFonts w:asciiTheme="majorHAnsi" w:eastAsiaTheme="majorEastAsia" w:hAnsiTheme="majorHAnsi" w:cstheme="majorBidi"/>
      <w:b/>
      <w:sz w:val="28"/>
      <w:szCs w:val="28"/>
    </w:rPr>
  </w:style>
  <w:style w:type="character" w:customStyle="1" w:styleId="Otsikko2Char">
    <w:name w:val="Otsikko 2 Char"/>
    <w:basedOn w:val="Kappaleenoletusfontti"/>
    <w:link w:val="Otsikko2"/>
    <w:uiPriority w:val="9"/>
    <w:rsid w:val="00D530FC"/>
    <w:rPr>
      <w:rFonts w:asciiTheme="majorHAnsi" w:eastAsiaTheme="majorEastAsia" w:hAnsiTheme="majorHAnsi" w:cstheme="majorBidi"/>
      <w:sz w:val="28"/>
      <w:szCs w:val="26"/>
    </w:rPr>
  </w:style>
  <w:style w:type="paragraph" w:styleId="Sisennettyleipteksti2">
    <w:name w:val="Body Text Indent 2"/>
    <w:aliases w:val="2.3 cm"/>
    <w:basedOn w:val="Normaali"/>
    <w:link w:val="Sisennettyleipteksti2Char"/>
    <w:uiPriority w:val="4"/>
    <w:rsid w:val="00D36D41"/>
    <w:pPr>
      <w:ind w:left="1304"/>
    </w:pPr>
  </w:style>
  <w:style w:type="character" w:customStyle="1" w:styleId="Sisennettyleipteksti2Char">
    <w:name w:val="Sisennetty leipäteksti 2 Char"/>
    <w:aliases w:val="2.3 cm Char"/>
    <w:basedOn w:val="Kappaleenoletusfontti"/>
    <w:link w:val="Sisennettyleipteksti2"/>
    <w:uiPriority w:val="4"/>
    <w:rsid w:val="006C2B66"/>
  </w:style>
  <w:style w:type="character" w:customStyle="1" w:styleId="Otsikko3Char">
    <w:name w:val="Otsikko 3 Char"/>
    <w:basedOn w:val="Kappaleenoletusfontti"/>
    <w:link w:val="Otsikko3"/>
    <w:uiPriority w:val="9"/>
    <w:rsid w:val="00D530FC"/>
    <w:rPr>
      <w:rFonts w:asciiTheme="majorHAnsi" w:eastAsiaTheme="majorEastAsia" w:hAnsiTheme="majorHAnsi" w:cstheme="majorBidi"/>
      <w:sz w:val="26"/>
      <w:szCs w:val="24"/>
    </w:rPr>
  </w:style>
  <w:style w:type="character" w:customStyle="1" w:styleId="Otsikko4Char">
    <w:name w:val="Otsikko 4 Char"/>
    <w:basedOn w:val="Kappaleenoletusfontti"/>
    <w:link w:val="Otsikko4"/>
    <w:uiPriority w:val="9"/>
    <w:rsid w:val="00D530FC"/>
    <w:rPr>
      <w:rFonts w:asciiTheme="majorHAnsi" w:eastAsiaTheme="majorEastAsia" w:hAnsiTheme="majorHAnsi" w:cstheme="majorBidi"/>
      <w:iCs/>
      <w:sz w:val="24"/>
      <w:szCs w:val="24"/>
    </w:rPr>
  </w:style>
  <w:style w:type="character" w:customStyle="1" w:styleId="Otsikko5Char">
    <w:name w:val="Otsikko 5 Char"/>
    <w:basedOn w:val="Kappaleenoletusfontti"/>
    <w:link w:val="Otsikko5"/>
    <w:uiPriority w:val="9"/>
    <w:rsid w:val="0025098A"/>
    <w:rPr>
      <w:rFonts w:asciiTheme="majorHAnsi" w:eastAsiaTheme="majorEastAsia" w:hAnsiTheme="majorHAnsi" w:cstheme="majorBidi"/>
      <w:sz w:val="24"/>
    </w:rPr>
  </w:style>
  <w:style w:type="character" w:styleId="Korostus">
    <w:name w:val="Emphasis"/>
    <w:aliases w:val="Ingressi"/>
    <w:basedOn w:val="Kappaleenoletusfontti"/>
    <w:uiPriority w:val="20"/>
    <w:qFormat/>
    <w:rsid w:val="00D530FC"/>
    <w:rPr>
      <w:i/>
      <w:iCs/>
      <w:color w:val="EB5E58" w:themeColor="accent2"/>
      <w:sz w:val="28"/>
      <w:lang w:val="fi-FI"/>
    </w:rPr>
  </w:style>
  <w:style w:type="paragraph" w:styleId="Sisllysluettelonotsikko">
    <w:name w:val="TOC Heading"/>
    <w:basedOn w:val="Otsikko1"/>
    <w:next w:val="Normaali"/>
    <w:uiPriority w:val="39"/>
    <w:unhideWhenUsed/>
    <w:rsid w:val="005A065D"/>
    <w:pPr>
      <w:spacing w:line="259" w:lineRule="auto"/>
      <w:outlineLvl w:val="9"/>
    </w:pPr>
    <w:rPr>
      <w:b w:val="0"/>
      <w:sz w:val="24"/>
      <w:lang w:eastAsia="fi-FI"/>
    </w:rPr>
  </w:style>
  <w:style w:type="paragraph" w:customStyle="1" w:styleId="9D09F890F8524B6D9D08136385F03147">
    <w:name w:val="9D09F890F8524B6D9D08136385F03147"/>
    <w:rsid w:val="004E0A34"/>
    <w:rPr>
      <w:rFonts w:cstheme="minorBidi"/>
      <w:sz w:val="24"/>
    </w:rPr>
  </w:style>
  <w:style w:type="paragraph" w:customStyle="1" w:styleId="2CE5C0CF89B749C9B4DA2322654B8E3E">
    <w:name w:val="2CE5C0CF89B749C9B4DA2322654B8E3E"/>
    <w:rsid w:val="004110B7"/>
    <w:rPr>
      <w:rFonts w:eastAsiaTheme="minorEastAsia" w:cstheme="minorBidi"/>
      <w:lang w:eastAsia="fi-FI"/>
    </w:rPr>
  </w:style>
  <w:style w:type="paragraph" w:styleId="Seliteteksti">
    <w:name w:val="Balloon Text"/>
    <w:basedOn w:val="Normaali"/>
    <w:link w:val="SelitetekstiChar"/>
    <w:uiPriority w:val="99"/>
    <w:semiHidden/>
    <w:unhideWhenUsed/>
    <w:rsid w:val="00D2423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4235"/>
    <w:rPr>
      <w:rFonts w:ascii="Segoe UI" w:hAnsi="Segoe UI" w:cs="Segoe UI"/>
      <w:sz w:val="18"/>
      <w:szCs w:val="18"/>
    </w:rPr>
  </w:style>
  <w:style w:type="character" w:customStyle="1" w:styleId="Ratkaisematonmaininta1">
    <w:name w:val="Ratkaisematon maininta1"/>
    <w:basedOn w:val="Kappaleenoletusfontti"/>
    <w:uiPriority w:val="99"/>
    <w:semiHidden/>
    <w:unhideWhenUsed/>
    <w:rsid w:val="00F52615"/>
    <w:rPr>
      <w:color w:val="605E5C"/>
      <w:shd w:val="clear" w:color="auto" w:fill="E1DFDD"/>
    </w:rPr>
  </w:style>
  <w:style w:type="character" w:styleId="AvattuHyperlinkki">
    <w:name w:val="FollowedHyperlink"/>
    <w:basedOn w:val="Kappaleenoletusfontti"/>
    <w:uiPriority w:val="99"/>
    <w:semiHidden/>
    <w:unhideWhenUsed/>
    <w:rsid w:val="00F52615"/>
    <w:rPr>
      <w:color w:val="8CC1B3" w:themeColor="followedHyperlink"/>
      <w:u w:val="single"/>
    </w:rPr>
  </w:style>
  <w:style w:type="paragraph" w:styleId="Luettelokappale">
    <w:name w:val="List Paragraph"/>
    <w:basedOn w:val="Normaali"/>
    <w:uiPriority w:val="34"/>
    <w:qFormat/>
    <w:rsid w:val="00D530FC"/>
    <w:pPr>
      <w:spacing w:after="120"/>
      <w:ind w:left="720"/>
      <w:contextualSpacing/>
    </w:pPr>
  </w:style>
  <w:style w:type="paragraph" w:styleId="Sisluet1">
    <w:name w:val="toc 1"/>
    <w:basedOn w:val="Normaali"/>
    <w:next w:val="Normaali"/>
    <w:autoRedefine/>
    <w:uiPriority w:val="39"/>
    <w:unhideWhenUsed/>
    <w:rsid w:val="00F000A3"/>
    <w:pPr>
      <w:spacing w:after="100"/>
    </w:pPr>
  </w:style>
  <w:style w:type="paragraph" w:styleId="Sisluet2">
    <w:name w:val="toc 2"/>
    <w:basedOn w:val="Normaali"/>
    <w:next w:val="Normaali"/>
    <w:autoRedefine/>
    <w:uiPriority w:val="39"/>
    <w:unhideWhenUsed/>
    <w:rsid w:val="00F000A3"/>
    <w:pPr>
      <w:spacing w:after="100"/>
      <w:ind w:left="220"/>
    </w:pPr>
  </w:style>
  <w:style w:type="paragraph" w:styleId="Sisluet3">
    <w:name w:val="toc 3"/>
    <w:basedOn w:val="Normaali"/>
    <w:next w:val="Normaali"/>
    <w:autoRedefine/>
    <w:uiPriority w:val="39"/>
    <w:unhideWhenUsed/>
    <w:rsid w:val="00F000A3"/>
    <w:pPr>
      <w:spacing w:after="100"/>
      <w:ind w:left="440"/>
    </w:pPr>
  </w:style>
  <w:style w:type="character" w:styleId="Kommentinviite">
    <w:name w:val="annotation reference"/>
    <w:basedOn w:val="Kappaleenoletusfontti"/>
    <w:uiPriority w:val="99"/>
    <w:semiHidden/>
    <w:unhideWhenUsed/>
    <w:rsid w:val="00CF163D"/>
    <w:rPr>
      <w:sz w:val="16"/>
      <w:szCs w:val="16"/>
    </w:rPr>
  </w:style>
  <w:style w:type="paragraph" w:styleId="Kommentinteksti">
    <w:name w:val="annotation text"/>
    <w:basedOn w:val="Normaali"/>
    <w:link w:val="KommentintekstiChar"/>
    <w:uiPriority w:val="99"/>
    <w:semiHidden/>
    <w:unhideWhenUsed/>
    <w:rsid w:val="00CF163D"/>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CF163D"/>
    <w:rPr>
      <w:sz w:val="20"/>
      <w:szCs w:val="20"/>
    </w:rPr>
  </w:style>
  <w:style w:type="paragraph" w:styleId="Kommentinotsikko">
    <w:name w:val="annotation subject"/>
    <w:basedOn w:val="Kommentinteksti"/>
    <w:next w:val="Kommentinteksti"/>
    <w:link w:val="KommentinotsikkoChar"/>
    <w:uiPriority w:val="99"/>
    <w:semiHidden/>
    <w:unhideWhenUsed/>
    <w:rsid w:val="00CF163D"/>
    <w:rPr>
      <w:b/>
      <w:bCs/>
    </w:rPr>
  </w:style>
  <w:style w:type="character" w:customStyle="1" w:styleId="KommentinotsikkoChar">
    <w:name w:val="Kommentin otsikko Char"/>
    <w:basedOn w:val="KommentintekstiChar"/>
    <w:link w:val="Kommentinotsikko"/>
    <w:uiPriority w:val="99"/>
    <w:semiHidden/>
    <w:rsid w:val="00CF1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aavutettava_wordpohja_tampere_2020_.dotx" TargetMode="External"/></Relationships>
</file>

<file path=word/theme/theme1.xml><?xml version="1.0" encoding="utf-8"?>
<a:theme xmlns:a="http://schemas.openxmlformats.org/drawingml/2006/main" name="Office-teema">
  <a:themeElements>
    <a:clrScheme name="TampereFinland_Brand">
      <a:dk1>
        <a:srgbClr val="212121"/>
      </a:dk1>
      <a:lt1>
        <a:srgbClr val="FFFFFF"/>
      </a:lt1>
      <a:dk2>
        <a:srgbClr val="28549A"/>
      </a:dk2>
      <a:lt2>
        <a:srgbClr val="E5EEF8"/>
      </a:lt2>
      <a:accent1>
        <a:srgbClr val="38A7D7"/>
      </a:accent1>
      <a:accent2>
        <a:srgbClr val="EB5E58"/>
      </a:accent2>
      <a:accent3>
        <a:srgbClr val="CB496C"/>
      </a:accent3>
      <a:accent4>
        <a:srgbClr val="F3D240"/>
      </a:accent4>
      <a:accent5>
        <a:srgbClr val="91C9EA"/>
      </a:accent5>
      <a:accent6>
        <a:srgbClr val="ABC871"/>
      </a:accent6>
      <a:hlink>
        <a:srgbClr val="91C9EA"/>
      </a:hlink>
      <a:folHlink>
        <a:srgbClr val="8CC1B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a664c5-8d06-46ec-ac61-8dcf92a3199f" xsi:nil="true"/>
    <lcf76f155ced4ddcb4097134ff3c332f xmlns="d209c784-65a2-40bf-be5e-8a9c850c0f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BC48F4D7FCADD947AA0620EADDF4971C" ma:contentTypeVersion="11" ma:contentTypeDescription="Luo uusi asiakirja." ma:contentTypeScope="" ma:versionID="ced44666d6472f7d473a12a0d1ff21ea">
  <xsd:schema xmlns:xsd="http://www.w3.org/2001/XMLSchema" xmlns:xs="http://www.w3.org/2001/XMLSchema" xmlns:p="http://schemas.microsoft.com/office/2006/metadata/properties" xmlns:ns2="d209c784-65a2-40bf-be5e-8a9c850c0f0d" xmlns:ns3="88a664c5-8d06-46ec-ac61-8dcf92a3199f" targetNamespace="http://schemas.microsoft.com/office/2006/metadata/properties" ma:root="true" ma:fieldsID="bbf8fc83d813e85ed3baf83df0be5af3" ns2:_="" ns3:_="">
    <xsd:import namespace="d209c784-65a2-40bf-be5e-8a9c850c0f0d"/>
    <xsd:import namespace="88a664c5-8d06-46ec-ac61-8dcf92a319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9c784-65a2-40bf-be5e-8a9c850c0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ca21971b-e04b-4e31-9f45-cf2f6b61fc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664c5-8d06-46ec-ac61-8dcf92a3199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4" nillable="true" ma:displayName="Taxonomy Catch All Column" ma:hidden="true" ma:list="{772cb5b8-1734-4805-b136-f7036082e019}" ma:internalName="TaxCatchAll" ma:showField="CatchAllData" ma:web="88a664c5-8d06-46ec-ac61-8dcf92a31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F193-9802-49E3-AF3F-7F87CE3C12DF}">
  <ds:schemaRefs>
    <ds:schemaRef ds:uri="http://schemas.microsoft.com/sharepoint/v3/contenttype/forms"/>
  </ds:schemaRefs>
</ds:datastoreItem>
</file>

<file path=customXml/itemProps2.xml><?xml version="1.0" encoding="utf-8"?>
<ds:datastoreItem xmlns:ds="http://schemas.openxmlformats.org/officeDocument/2006/customXml" ds:itemID="{458B1E9E-8BAD-4122-B20F-9181395B1C41}">
  <ds:schemaRefs>
    <ds:schemaRef ds:uri="http://schemas.microsoft.com/office/2006/metadata/properties"/>
    <ds:schemaRef ds:uri="http://schemas.microsoft.com/office/infopath/2007/PartnerControls"/>
    <ds:schemaRef ds:uri="88a664c5-8d06-46ec-ac61-8dcf92a3199f"/>
    <ds:schemaRef ds:uri="d209c784-65a2-40bf-be5e-8a9c850c0f0d"/>
  </ds:schemaRefs>
</ds:datastoreItem>
</file>

<file path=customXml/itemProps3.xml><?xml version="1.0" encoding="utf-8"?>
<ds:datastoreItem xmlns:ds="http://schemas.openxmlformats.org/officeDocument/2006/customXml" ds:itemID="{450EF4B0-E2DE-443A-8A7C-C6475985EB75}">
  <ds:schemaRefs>
    <ds:schemaRef ds:uri="http://schemas.openxmlformats.org/officeDocument/2006/bibliography"/>
  </ds:schemaRefs>
</ds:datastoreItem>
</file>

<file path=customXml/itemProps4.xml><?xml version="1.0" encoding="utf-8"?>
<ds:datastoreItem xmlns:ds="http://schemas.openxmlformats.org/officeDocument/2006/customXml" ds:itemID="{10C950F9-BE73-4D9A-82D5-0F47C4DC0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9c784-65a2-40bf-be5e-8a9c850c0f0d"/>
    <ds:schemaRef ds:uri="88a664c5-8d06-46ec-ac61-8dcf92a31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Saavutettava_wordpohja_tampere_2020_</Template>
  <TotalTime>0</TotalTime>
  <Pages>16</Pages>
  <Words>2405</Words>
  <Characters>19488</Characters>
  <Application>Microsoft Office Word</Application>
  <DocSecurity>0</DocSecurity>
  <Lines>162</Lines>
  <Paragraphs>43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2024-04-16T11:36:00Z</dcterms:created>
  <dcterms:modified xsi:type="dcterms:W3CDTF">2024-04-16T11:36:00Z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0x010100BC48F4D7FCADD947AA0620EADDF4971C</vt:lpwstr>
  </property>
  <property fmtid="{D5CDD505-2E9C-101B-9397-08002B2CF9AE}" pid="3" name="MediaServiceImageTags">
    <vt:lpwstr/>
  </property>
</Properties>
</file>